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A9714" w14:textId="77777777" w:rsidR="009479EC" w:rsidRPr="004A6097" w:rsidRDefault="009479EC">
      <w:pPr>
        <w:pStyle w:val="Titolo"/>
        <w:jc w:val="center"/>
        <w:rPr>
          <w:rFonts w:ascii="Times New Roman" w:hAnsi="Times New Roman" w:cs="Times New Roman"/>
          <w:color w:val="365F91" w:themeColor="accent1" w:themeShade="BF"/>
          <w:sz w:val="22"/>
          <w:szCs w:val="22"/>
        </w:rPr>
      </w:pPr>
    </w:p>
    <w:p w14:paraId="78FA9715" w14:textId="77777777" w:rsidR="009479EC" w:rsidRPr="004A6097" w:rsidRDefault="009479EC">
      <w:pPr>
        <w:pStyle w:val="Titolo"/>
        <w:jc w:val="center"/>
        <w:rPr>
          <w:rFonts w:ascii="Times New Roman" w:hAnsi="Times New Roman" w:cs="Times New Roman"/>
          <w:color w:val="365F91" w:themeColor="accent1" w:themeShade="BF"/>
          <w:sz w:val="22"/>
          <w:szCs w:val="22"/>
        </w:rPr>
      </w:pPr>
    </w:p>
    <w:p w14:paraId="78FA9716" w14:textId="77777777" w:rsidR="009479EC" w:rsidRPr="004A6097" w:rsidRDefault="009479EC">
      <w:pPr>
        <w:pStyle w:val="Titolo"/>
        <w:jc w:val="center"/>
        <w:rPr>
          <w:rFonts w:ascii="Times New Roman" w:hAnsi="Times New Roman" w:cs="Times New Roman"/>
          <w:color w:val="365F91" w:themeColor="accent1" w:themeShade="BF"/>
          <w:sz w:val="22"/>
          <w:szCs w:val="22"/>
        </w:rPr>
      </w:pPr>
    </w:p>
    <w:p w14:paraId="78FA9717" w14:textId="77777777" w:rsidR="009479EC" w:rsidRPr="004A6097" w:rsidRDefault="009479EC">
      <w:pPr>
        <w:pStyle w:val="Titolo"/>
        <w:jc w:val="center"/>
        <w:rPr>
          <w:rFonts w:ascii="Times New Roman" w:hAnsi="Times New Roman" w:cs="Times New Roman"/>
          <w:color w:val="365F91" w:themeColor="accent1" w:themeShade="BF"/>
          <w:sz w:val="22"/>
          <w:szCs w:val="22"/>
        </w:rPr>
      </w:pPr>
    </w:p>
    <w:p w14:paraId="78FA9718" w14:textId="77777777" w:rsidR="009479EC" w:rsidRDefault="009479EC">
      <w:pPr>
        <w:pStyle w:val="Titolo"/>
        <w:jc w:val="center"/>
        <w:rPr>
          <w:rFonts w:ascii="Times New Roman" w:hAnsi="Times New Roman" w:cs="Times New Roman"/>
          <w:color w:val="365F91" w:themeColor="accent1" w:themeShade="BF"/>
          <w:sz w:val="22"/>
          <w:szCs w:val="22"/>
        </w:rPr>
      </w:pPr>
    </w:p>
    <w:p w14:paraId="6E5EFB0A" w14:textId="77777777" w:rsidR="004A6097" w:rsidRDefault="004A6097" w:rsidP="004A6097">
      <w:pPr>
        <w:pStyle w:val="Corpotesto"/>
      </w:pPr>
    </w:p>
    <w:p w14:paraId="1F8CA330" w14:textId="77777777" w:rsidR="004A6097" w:rsidRDefault="004A6097" w:rsidP="004A6097">
      <w:pPr>
        <w:pStyle w:val="Corpotesto"/>
      </w:pPr>
    </w:p>
    <w:p w14:paraId="1FF5A44A" w14:textId="77777777" w:rsidR="004A6097" w:rsidRDefault="004A6097" w:rsidP="004A6097">
      <w:pPr>
        <w:pStyle w:val="Corpotesto"/>
      </w:pPr>
    </w:p>
    <w:p w14:paraId="4A506E36" w14:textId="77777777" w:rsidR="004A6097" w:rsidRPr="004A6097" w:rsidRDefault="004A6097" w:rsidP="004A6097">
      <w:pPr>
        <w:pStyle w:val="Corpotesto"/>
      </w:pPr>
    </w:p>
    <w:p w14:paraId="78FA9719" w14:textId="3B823163" w:rsidR="009479EC" w:rsidRPr="004A6097" w:rsidRDefault="00FE06E3">
      <w:pPr>
        <w:jc w:val="center"/>
        <w:rPr>
          <w:sz w:val="44"/>
          <w:szCs w:val="44"/>
        </w:rPr>
      </w:pPr>
      <w:r w:rsidRPr="004A6097">
        <w:rPr>
          <w:color w:val="365F91" w:themeColor="accent1" w:themeShade="BF"/>
          <w:sz w:val="44"/>
          <w:szCs w:val="44"/>
        </w:rPr>
        <w:t>Allegato 1</w:t>
      </w:r>
    </w:p>
    <w:p w14:paraId="78FA971A" w14:textId="77777777" w:rsidR="009479EC" w:rsidRPr="004A6097" w:rsidRDefault="009479EC">
      <w:pPr>
        <w:pStyle w:val="Titolo"/>
        <w:jc w:val="center"/>
        <w:rPr>
          <w:rFonts w:ascii="Times New Roman" w:hAnsi="Times New Roman" w:cs="Times New Roman"/>
          <w:color w:val="365F91" w:themeColor="accent1" w:themeShade="BF"/>
          <w:sz w:val="32"/>
          <w:szCs w:val="32"/>
        </w:rPr>
      </w:pPr>
    </w:p>
    <w:p w14:paraId="78FA971B" w14:textId="77777777" w:rsidR="009479EC" w:rsidRPr="004A6097" w:rsidRDefault="009479EC">
      <w:pPr>
        <w:pStyle w:val="Titolo"/>
        <w:jc w:val="center"/>
        <w:rPr>
          <w:rFonts w:ascii="Times New Roman" w:hAnsi="Times New Roman" w:cs="Times New Roman"/>
          <w:color w:val="365F91" w:themeColor="accent1" w:themeShade="BF"/>
          <w:sz w:val="22"/>
          <w:szCs w:val="22"/>
        </w:rPr>
      </w:pPr>
    </w:p>
    <w:p w14:paraId="78FA971C" w14:textId="77777777" w:rsidR="009479EC" w:rsidRPr="004A6097" w:rsidRDefault="009479EC">
      <w:pPr>
        <w:rPr>
          <w:sz w:val="22"/>
          <w:szCs w:val="22"/>
        </w:rPr>
      </w:pPr>
    </w:p>
    <w:p w14:paraId="78FA9723" w14:textId="77777777" w:rsidR="009479EC" w:rsidRPr="004A6097" w:rsidRDefault="009479EC">
      <w:pPr>
        <w:rPr>
          <w:sz w:val="22"/>
          <w:szCs w:val="22"/>
        </w:rPr>
      </w:pPr>
    </w:p>
    <w:p w14:paraId="78FA9724" w14:textId="77777777" w:rsidR="009479EC" w:rsidRPr="004A6097" w:rsidRDefault="00FE06E3" w:rsidP="004A6097">
      <w:pPr>
        <w:pStyle w:val="Titolo"/>
        <w:spacing w:line="360" w:lineRule="auto"/>
        <w:jc w:val="center"/>
        <w:rPr>
          <w:rFonts w:ascii="Times New Roman" w:hAnsi="Times New Roman" w:cs="Times New Roman"/>
          <w:sz w:val="44"/>
          <w:szCs w:val="44"/>
        </w:rPr>
      </w:pPr>
      <w:r w:rsidRPr="004A6097">
        <w:rPr>
          <w:rFonts w:ascii="Times New Roman" w:hAnsi="Times New Roman" w:cs="Times New Roman"/>
          <w:b/>
          <w:color w:val="365F91" w:themeColor="accent1" w:themeShade="BF"/>
          <w:sz w:val="44"/>
          <w:szCs w:val="44"/>
        </w:rPr>
        <w:t>Linee Guida</w:t>
      </w:r>
    </w:p>
    <w:p w14:paraId="78FA9725" w14:textId="77777777" w:rsidR="009479EC" w:rsidRPr="004A6097" w:rsidRDefault="00FE06E3" w:rsidP="004A6097">
      <w:pPr>
        <w:pStyle w:val="Titolo"/>
        <w:spacing w:line="360" w:lineRule="auto"/>
        <w:jc w:val="center"/>
        <w:rPr>
          <w:rFonts w:ascii="Times New Roman" w:hAnsi="Times New Roman" w:cs="Times New Roman"/>
          <w:sz w:val="44"/>
          <w:szCs w:val="44"/>
        </w:rPr>
      </w:pPr>
      <w:r w:rsidRPr="004A6097">
        <w:rPr>
          <w:rFonts w:ascii="Times New Roman" w:hAnsi="Times New Roman" w:cs="Times New Roman"/>
          <w:b/>
          <w:color w:val="365F91" w:themeColor="accent1" w:themeShade="BF"/>
          <w:sz w:val="44"/>
          <w:szCs w:val="44"/>
        </w:rPr>
        <w:t xml:space="preserve">per la redazione di Avvisi </w:t>
      </w:r>
    </w:p>
    <w:p w14:paraId="78FA9726" w14:textId="77777777" w:rsidR="009479EC" w:rsidRPr="004A6097" w:rsidRDefault="00FE06E3" w:rsidP="004A6097">
      <w:pPr>
        <w:pStyle w:val="Titolo"/>
        <w:spacing w:line="360" w:lineRule="auto"/>
        <w:jc w:val="center"/>
        <w:rPr>
          <w:rFonts w:ascii="Times New Roman" w:hAnsi="Times New Roman" w:cs="Times New Roman"/>
          <w:sz w:val="44"/>
          <w:szCs w:val="44"/>
        </w:rPr>
      </w:pPr>
      <w:r w:rsidRPr="004A6097">
        <w:rPr>
          <w:rFonts w:ascii="Times New Roman" w:hAnsi="Times New Roman" w:cs="Times New Roman"/>
          <w:b/>
          <w:color w:val="365F91" w:themeColor="accent1" w:themeShade="BF"/>
          <w:sz w:val="44"/>
          <w:szCs w:val="44"/>
        </w:rPr>
        <w:t>per le operazioni a carattere</w:t>
      </w:r>
    </w:p>
    <w:p w14:paraId="78FA9727" w14:textId="77777777" w:rsidR="009479EC" w:rsidRPr="004A6097" w:rsidRDefault="00FE06E3" w:rsidP="004A6097">
      <w:pPr>
        <w:pStyle w:val="Titolo"/>
        <w:spacing w:line="360" w:lineRule="auto"/>
        <w:jc w:val="center"/>
        <w:rPr>
          <w:rFonts w:ascii="Times New Roman" w:hAnsi="Times New Roman" w:cs="Times New Roman"/>
          <w:sz w:val="44"/>
          <w:szCs w:val="44"/>
        </w:rPr>
      </w:pPr>
      <w:r w:rsidRPr="004A6097">
        <w:rPr>
          <w:rFonts w:ascii="Times New Roman" w:hAnsi="Times New Roman" w:cs="Times New Roman"/>
          <w:b/>
          <w:color w:val="365F91" w:themeColor="accent1" w:themeShade="BF"/>
          <w:sz w:val="44"/>
          <w:szCs w:val="44"/>
        </w:rPr>
        <w:t>formativo e non formativo</w:t>
      </w:r>
    </w:p>
    <w:p w14:paraId="78FA9728" w14:textId="77777777" w:rsidR="009479EC" w:rsidRPr="004A6097" w:rsidRDefault="00FE06E3" w:rsidP="004A6097">
      <w:pPr>
        <w:pStyle w:val="Titolo"/>
        <w:spacing w:line="360" w:lineRule="auto"/>
        <w:jc w:val="center"/>
        <w:rPr>
          <w:rFonts w:ascii="Times New Roman" w:hAnsi="Times New Roman" w:cs="Times New Roman"/>
          <w:sz w:val="44"/>
          <w:szCs w:val="44"/>
        </w:rPr>
      </w:pPr>
      <w:r w:rsidRPr="004A6097">
        <w:rPr>
          <w:rFonts w:ascii="Times New Roman" w:hAnsi="Times New Roman" w:cs="Times New Roman"/>
          <w:b/>
          <w:color w:val="365F91" w:themeColor="accent1" w:themeShade="BF"/>
          <w:sz w:val="44"/>
          <w:szCs w:val="44"/>
        </w:rPr>
        <w:t>a valere sul</w:t>
      </w:r>
    </w:p>
    <w:p w14:paraId="78FA9729" w14:textId="5E3FB76B" w:rsidR="009479EC" w:rsidRPr="004A6097" w:rsidRDefault="00FE06E3" w:rsidP="004A6097">
      <w:pPr>
        <w:pStyle w:val="Titolo"/>
        <w:spacing w:line="360" w:lineRule="auto"/>
        <w:jc w:val="center"/>
        <w:rPr>
          <w:rFonts w:ascii="Times New Roman" w:hAnsi="Times New Roman" w:cs="Times New Roman"/>
          <w:sz w:val="44"/>
          <w:szCs w:val="44"/>
        </w:rPr>
      </w:pPr>
      <w:bookmarkStart w:id="0" w:name="_Toc466571200"/>
      <w:bookmarkStart w:id="1" w:name="_Toc480795104"/>
      <w:r w:rsidRPr="004A6097">
        <w:rPr>
          <w:rFonts w:ascii="Times New Roman" w:hAnsi="Times New Roman" w:cs="Times New Roman"/>
          <w:b/>
          <w:color w:val="365F91" w:themeColor="accent1" w:themeShade="BF"/>
          <w:sz w:val="44"/>
          <w:szCs w:val="44"/>
        </w:rPr>
        <w:t xml:space="preserve">PR Sicilia </w:t>
      </w:r>
      <w:r w:rsidR="00A45F95" w:rsidRPr="004A6097">
        <w:rPr>
          <w:rFonts w:ascii="Times New Roman" w:hAnsi="Times New Roman" w:cs="Times New Roman"/>
          <w:b/>
          <w:color w:val="365F91" w:themeColor="accent1" w:themeShade="BF"/>
          <w:sz w:val="44"/>
          <w:szCs w:val="44"/>
        </w:rPr>
        <w:t>FSE+</w:t>
      </w:r>
      <w:r w:rsidR="00A45F95">
        <w:rPr>
          <w:rFonts w:ascii="Times New Roman" w:hAnsi="Times New Roman" w:cs="Times New Roman"/>
          <w:b/>
          <w:color w:val="365F91" w:themeColor="accent1" w:themeShade="BF"/>
          <w:sz w:val="44"/>
          <w:szCs w:val="44"/>
        </w:rPr>
        <w:t xml:space="preserve"> </w:t>
      </w:r>
      <w:r w:rsidRPr="004A6097">
        <w:rPr>
          <w:rFonts w:ascii="Times New Roman" w:hAnsi="Times New Roman" w:cs="Times New Roman"/>
          <w:b/>
          <w:color w:val="365F91" w:themeColor="accent1" w:themeShade="BF"/>
          <w:sz w:val="44"/>
          <w:szCs w:val="44"/>
        </w:rPr>
        <w:t>2021-202</w:t>
      </w:r>
      <w:bookmarkEnd w:id="0"/>
      <w:bookmarkEnd w:id="1"/>
      <w:r w:rsidRPr="004A6097">
        <w:rPr>
          <w:rFonts w:ascii="Times New Roman" w:hAnsi="Times New Roman" w:cs="Times New Roman"/>
          <w:b/>
          <w:color w:val="365F91" w:themeColor="accent1" w:themeShade="BF"/>
          <w:sz w:val="44"/>
          <w:szCs w:val="44"/>
        </w:rPr>
        <w:t>7</w:t>
      </w:r>
    </w:p>
    <w:p w14:paraId="78FA972A" w14:textId="77777777" w:rsidR="009479EC" w:rsidRPr="004A6097" w:rsidRDefault="009479EC">
      <w:pPr>
        <w:jc w:val="center"/>
        <w:rPr>
          <w:sz w:val="22"/>
          <w:szCs w:val="22"/>
        </w:rPr>
      </w:pPr>
    </w:p>
    <w:p w14:paraId="78FA972B" w14:textId="77777777" w:rsidR="009479EC" w:rsidRPr="004A6097" w:rsidRDefault="009479EC">
      <w:pPr>
        <w:rPr>
          <w:sz w:val="22"/>
          <w:szCs w:val="22"/>
        </w:rPr>
      </w:pPr>
    </w:p>
    <w:p w14:paraId="78FA972C" w14:textId="77777777" w:rsidR="009479EC" w:rsidRPr="004A6097" w:rsidRDefault="009479EC">
      <w:pPr>
        <w:rPr>
          <w:sz w:val="22"/>
          <w:szCs w:val="22"/>
        </w:rPr>
      </w:pPr>
    </w:p>
    <w:p w14:paraId="78FA972E" w14:textId="77777777" w:rsidR="009479EC" w:rsidRPr="004A6097" w:rsidRDefault="009479EC">
      <w:pPr>
        <w:jc w:val="center"/>
        <w:rPr>
          <w:sz w:val="22"/>
          <w:szCs w:val="22"/>
        </w:rPr>
      </w:pPr>
    </w:p>
    <w:p w14:paraId="78FA972F" w14:textId="77777777" w:rsidR="009479EC" w:rsidRPr="004A6097" w:rsidRDefault="00FE06E3">
      <w:pPr>
        <w:tabs>
          <w:tab w:val="center" w:pos="4819"/>
        </w:tabs>
        <w:rPr>
          <w:sz w:val="22"/>
          <w:szCs w:val="22"/>
        </w:rPr>
      </w:pPr>
      <w:r w:rsidRPr="004A6097">
        <w:rPr>
          <w:sz w:val="22"/>
          <w:szCs w:val="22"/>
        </w:rPr>
        <w:tab/>
      </w:r>
    </w:p>
    <w:p w14:paraId="78FA9730" w14:textId="77777777" w:rsidR="009479EC" w:rsidRPr="004A6097" w:rsidRDefault="009479EC">
      <w:pPr>
        <w:rPr>
          <w:sz w:val="22"/>
          <w:szCs w:val="22"/>
        </w:rPr>
        <w:sectPr w:rsidR="009479EC" w:rsidRPr="004A6097">
          <w:headerReference w:type="default" r:id="rId8"/>
          <w:footerReference w:type="default" r:id="rId9"/>
          <w:pgSz w:w="11906" w:h="16838"/>
          <w:pgMar w:top="1697" w:right="1134" w:bottom="1521" w:left="1134" w:header="426" w:footer="517" w:gutter="0"/>
          <w:cols w:space="720"/>
          <w:formProt w:val="0"/>
          <w:docGrid w:linePitch="360" w:charSpace="8192"/>
        </w:sectPr>
      </w:pPr>
    </w:p>
    <w:sdt>
      <w:sdtPr>
        <w:rPr>
          <w:rFonts w:ascii="Times New Roman" w:eastAsia="Times New Roman" w:hAnsi="Times New Roman" w:cs="Times New Roman"/>
          <w:color w:val="auto"/>
          <w:sz w:val="22"/>
          <w:szCs w:val="22"/>
          <w:lang w:eastAsia="zh-CN"/>
        </w:rPr>
        <w:id w:val="465476564"/>
        <w:docPartObj>
          <w:docPartGallery w:val="Table of Contents"/>
          <w:docPartUnique/>
        </w:docPartObj>
      </w:sdtPr>
      <w:sdtContent>
        <w:p w14:paraId="78FA9731" w14:textId="77777777" w:rsidR="009479EC" w:rsidRPr="004A6097" w:rsidRDefault="00FE06E3">
          <w:pPr>
            <w:pStyle w:val="Titolosommario"/>
            <w:rPr>
              <w:rFonts w:ascii="Times New Roman" w:hAnsi="Times New Roman" w:cs="Times New Roman"/>
              <w:sz w:val="22"/>
              <w:szCs w:val="22"/>
            </w:rPr>
          </w:pPr>
          <w:r w:rsidRPr="004A6097">
            <w:rPr>
              <w:rFonts w:ascii="Times New Roman" w:hAnsi="Times New Roman" w:cs="Times New Roman"/>
              <w:sz w:val="22"/>
              <w:szCs w:val="22"/>
            </w:rPr>
            <w:t>Sommario</w:t>
          </w:r>
        </w:p>
        <w:p w14:paraId="78FA9732" w14:textId="77777777" w:rsidR="009479EC" w:rsidRPr="004A6097" w:rsidRDefault="00FE06E3">
          <w:pPr>
            <w:pStyle w:val="Sommario1"/>
            <w:tabs>
              <w:tab w:val="right" w:leader="dot" w:pos="9628"/>
            </w:tabs>
            <w:rPr>
              <w:sz w:val="22"/>
              <w:szCs w:val="22"/>
            </w:rPr>
          </w:pPr>
          <w:r w:rsidRPr="004A6097">
            <w:rPr>
              <w:sz w:val="22"/>
              <w:szCs w:val="22"/>
            </w:rPr>
            <w:fldChar w:fldCharType="begin"/>
          </w:r>
          <w:r w:rsidRPr="004A6097">
            <w:rPr>
              <w:rStyle w:val="Saltoaindice"/>
              <w:webHidden/>
              <w:sz w:val="22"/>
              <w:szCs w:val="22"/>
            </w:rPr>
            <w:instrText xml:space="preserve"> TOC \z \o "1-3" \u \h</w:instrText>
          </w:r>
          <w:r w:rsidRPr="004A6097">
            <w:rPr>
              <w:rStyle w:val="Saltoaindice"/>
            </w:rPr>
            <w:fldChar w:fldCharType="separate"/>
          </w:r>
          <w:hyperlink w:anchor="_Toc173233282">
            <w:r w:rsidR="009479EC" w:rsidRPr="004A6097">
              <w:rPr>
                <w:webHidden/>
                <w:sz w:val="22"/>
                <w:szCs w:val="22"/>
              </w:rPr>
              <w:fldChar w:fldCharType="begin"/>
            </w:r>
            <w:r w:rsidR="009479EC" w:rsidRPr="004A6097">
              <w:rPr>
                <w:webHidden/>
                <w:sz w:val="22"/>
                <w:szCs w:val="22"/>
              </w:rPr>
              <w:instrText>PAGEREF _Toc173233282 \h</w:instrText>
            </w:r>
            <w:r w:rsidR="009479EC" w:rsidRPr="004A6097">
              <w:rPr>
                <w:webHidden/>
                <w:sz w:val="22"/>
                <w:szCs w:val="22"/>
              </w:rPr>
            </w:r>
            <w:r w:rsidR="009479EC" w:rsidRPr="004A6097">
              <w:rPr>
                <w:webHidden/>
                <w:sz w:val="22"/>
                <w:szCs w:val="22"/>
              </w:rPr>
              <w:fldChar w:fldCharType="separate"/>
            </w:r>
            <w:r w:rsidR="009479EC" w:rsidRPr="004A6097">
              <w:rPr>
                <w:rStyle w:val="Saltoaindice"/>
                <w:webHidden/>
                <w:sz w:val="22"/>
                <w:szCs w:val="22"/>
              </w:rPr>
              <w:t>PREMESSA</w:t>
            </w:r>
            <w:r w:rsidR="009479EC" w:rsidRPr="004A6097">
              <w:rPr>
                <w:rStyle w:val="Saltoaindice"/>
                <w:webHidden/>
                <w:sz w:val="22"/>
                <w:szCs w:val="22"/>
              </w:rPr>
              <w:tab/>
              <w:t>3</w:t>
            </w:r>
            <w:r w:rsidR="009479EC" w:rsidRPr="004A6097">
              <w:rPr>
                <w:webHidden/>
                <w:sz w:val="22"/>
                <w:szCs w:val="22"/>
              </w:rPr>
              <w:fldChar w:fldCharType="end"/>
            </w:r>
          </w:hyperlink>
        </w:p>
        <w:p w14:paraId="78FA9733" w14:textId="77777777" w:rsidR="009479EC" w:rsidRPr="004A6097" w:rsidRDefault="009479EC">
          <w:pPr>
            <w:pStyle w:val="Sommario1"/>
            <w:tabs>
              <w:tab w:val="right" w:leader="dot" w:pos="9628"/>
            </w:tabs>
            <w:rPr>
              <w:sz w:val="22"/>
              <w:szCs w:val="22"/>
            </w:rPr>
          </w:pPr>
          <w:hyperlink w:anchor="_Toc173233283">
            <w:r w:rsidRPr="004A6097">
              <w:rPr>
                <w:rStyle w:val="Saltoaindice"/>
                <w:webHidden/>
                <w:sz w:val="22"/>
                <w:szCs w:val="22"/>
                <w:lang w:eastAsia="it-IT"/>
              </w:rPr>
              <w:t>1. FLUSSO OPERATIVO A SUPPORTO DELLA PREDISPOSIZIONE DEGLI AVVISI DEL PR FSE+ SICILIA 2021-2027</w:t>
            </w:r>
            <w:r w:rsidRPr="004A6097">
              <w:rPr>
                <w:webHidden/>
                <w:sz w:val="22"/>
                <w:szCs w:val="22"/>
              </w:rPr>
              <w:fldChar w:fldCharType="begin"/>
            </w:r>
            <w:r w:rsidRPr="004A6097">
              <w:rPr>
                <w:webHidden/>
                <w:sz w:val="22"/>
                <w:szCs w:val="22"/>
              </w:rPr>
              <w:instrText>PAGEREF _Toc173233283 \h</w:instrText>
            </w:r>
            <w:r w:rsidRPr="004A6097">
              <w:rPr>
                <w:webHidden/>
                <w:sz w:val="22"/>
                <w:szCs w:val="22"/>
              </w:rPr>
            </w:r>
            <w:r w:rsidRPr="004A6097">
              <w:rPr>
                <w:webHidden/>
                <w:sz w:val="22"/>
                <w:szCs w:val="22"/>
              </w:rPr>
              <w:fldChar w:fldCharType="separate"/>
            </w:r>
            <w:r w:rsidRPr="004A6097">
              <w:rPr>
                <w:rStyle w:val="Saltoaindice"/>
                <w:sz w:val="22"/>
                <w:szCs w:val="22"/>
              </w:rPr>
              <w:tab/>
              <w:t>4</w:t>
            </w:r>
            <w:r w:rsidRPr="004A6097">
              <w:rPr>
                <w:webHidden/>
                <w:sz w:val="22"/>
                <w:szCs w:val="22"/>
              </w:rPr>
              <w:fldChar w:fldCharType="end"/>
            </w:r>
          </w:hyperlink>
        </w:p>
        <w:p w14:paraId="78FA9734" w14:textId="77777777" w:rsidR="009479EC" w:rsidRPr="004A6097" w:rsidRDefault="009479EC">
          <w:pPr>
            <w:pStyle w:val="Sommario1"/>
            <w:tabs>
              <w:tab w:val="right" w:leader="dot" w:pos="9628"/>
            </w:tabs>
            <w:rPr>
              <w:sz w:val="22"/>
              <w:szCs w:val="22"/>
            </w:rPr>
          </w:pPr>
          <w:hyperlink w:anchor="_Toc173233284">
            <w:r w:rsidRPr="004A6097">
              <w:rPr>
                <w:rStyle w:val="Saltoaindice"/>
                <w:webHidden/>
                <w:sz w:val="22"/>
                <w:szCs w:val="22"/>
                <w:lang w:eastAsia="it-IT"/>
              </w:rPr>
              <w:t>2. CRITERI TRASVERSALI DA SEGUIRE NEGLI AVVISI PER LA SELEZIONE DELLE OPERAZIONI</w:t>
            </w:r>
            <w:r w:rsidRPr="004A6097">
              <w:rPr>
                <w:webHidden/>
                <w:sz w:val="22"/>
                <w:szCs w:val="22"/>
              </w:rPr>
              <w:fldChar w:fldCharType="begin"/>
            </w:r>
            <w:r w:rsidRPr="004A6097">
              <w:rPr>
                <w:webHidden/>
                <w:sz w:val="22"/>
                <w:szCs w:val="22"/>
              </w:rPr>
              <w:instrText>PAGEREF _Toc173233284 \h</w:instrText>
            </w:r>
            <w:r w:rsidRPr="004A6097">
              <w:rPr>
                <w:webHidden/>
                <w:sz w:val="22"/>
                <w:szCs w:val="22"/>
              </w:rPr>
            </w:r>
            <w:r w:rsidRPr="004A6097">
              <w:rPr>
                <w:webHidden/>
                <w:sz w:val="22"/>
                <w:szCs w:val="22"/>
              </w:rPr>
              <w:fldChar w:fldCharType="separate"/>
            </w:r>
            <w:r w:rsidRPr="004A6097">
              <w:rPr>
                <w:rStyle w:val="Saltoaindice"/>
                <w:sz w:val="22"/>
                <w:szCs w:val="22"/>
              </w:rPr>
              <w:tab/>
              <w:t>8</w:t>
            </w:r>
            <w:r w:rsidRPr="004A6097">
              <w:rPr>
                <w:webHidden/>
                <w:sz w:val="22"/>
                <w:szCs w:val="22"/>
              </w:rPr>
              <w:fldChar w:fldCharType="end"/>
            </w:r>
          </w:hyperlink>
        </w:p>
        <w:p w14:paraId="78FA9735" w14:textId="77777777" w:rsidR="009479EC" w:rsidRPr="004A6097" w:rsidRDefault="009479EC">
          <w:pPr>
            <w:pStyle w:val="Sommario1"/>
            <w:tabs>
              <w:tab w:val="right" w:leader="dot" w:pos="9628"/>
            </w:tabs>
            <w:rPr>
              <w:sz w:val="22"/>
              <w:szCs w:val="22"/>
            </w:rPr>
          </w:pPr>
          <w:hyperlink w:anchor="_Toc173233285">
            <w:r w:rsidRPr="004A6097">
              <w:rPr>
                <w:webHidden/>
                <w:sz w:val="22"/>
                <w:szCs w:val="22"/>
              </w:rPr>
              <w:fldChar w:fldCharType="begin"/>
            </w:r>
            <w:r w:rsidRPr="004A6097">
              <w:rPr>
                <w:webHidden/>
                <w:sz w:val="22"/>
                <w:szCs w:val="22"/>
              </w:rPr>
              <w:instrText>PAGEREF _Toc173233285 \h</w:instrText>
            </w:r>
            <w:r w:rsidRPr="004A6097">
              <w:rPr>
                <w:webHidden/>
                <w:sz w:val="22"/>
                <w:szCs w:val="22"/>
              </w:rPr>
            </w:r>
            <w:r w:rsidRPr="004A6097">
              <w:rPr>
                <w:webHidden/>
                <w:sz w:val="22"/>
                <w:szCs w:val="22"/>
              </w:rPr>
              <w:fldChar w:fldCharType="separate"/>
            </w:r>
            <w:r w:rsidRPr="004A6097">
              <w:rPr>
                <w:rStyle w:val="Saltoaindice"/>
                <w:webHidden/>
                <w:sz w:val="22"/>
                <w:szCs w:val="22"/>
              </w:rPr>
              <w:t>3. INDICAZIONI GENERALI PER TUTTE LE TIPOLOGIE DI AVVISO ATTIVABILI</w:t>
            </w:r>
            <w:r w:rsidRPr="004A6097">
              <w:rPr>
                <w:rStyle w:val="Saltoaindice"/>
                <w:webHidden/>
                <w:sz w:val="22"/>
                <w:szCs w:val="22"/>
              </w:rPr>
              <w:tab/>
              <w:t>10</w:t>
            </w:r>
            <w:r w:rsidRPr="004A6097">
              <w:rPr>
                <w:webHidden/>
                <w:sz w:val="22"/>
                <w:szCs w:val="22"/>
              </w:rPr>
              <w:fldChar w:fldCharType="end"/>
            </w:r>
          </w:hyperlink>
        </w:p>
        <w:p w14:paraId="78FA9736" w14:textId="77777777" w:rsidR="009479EC" w:rsidRPr="004A6097" w:rsidRDefault="009479EC">
          <w:pPr>
            <w:pStyle w:val="Sommario2"/>
            <w:tabs>
              <w:tab w:val="right" w:leader="dot" w:pos="9628"/>
            </w:tabs>
            <w:rPr>
              <w:sz w:val="22"/>
              <w:szCs w:val="22"/>
            </w:rPr>
          </w:pPr>
          <w:hyperlink w:anchor="_Toc173233286">
            <w:r w:rsidRPr="004A6097">
              <w:rPr>
                <w:webHidden/>
                <w:sz w:val="22"/>
                <w:szCs w:val="22"/>
              </w:rPr>
              <w:fldChar w:fldCharType="begin"/>
            </w:r>
            <w:r w:rsidRPr="004A6097">
              <w:rPr>
                <w:webHidden/>
                <w:sz w:val="22"/>
                <w:szCs w:val="22"/>
              </w:rPr>
              <w:instrText>PAGEREF _Toc173233286 \h</w:instrText>
            </w:r>
            <w:r w:rsidRPr="004A6097">
              <w:rPr>
                <w:webHidden/>
                <w:sz w:val="22"/>
                <w:szCs w:val="22"/>
              </w:rPr>
            </w:r>
            <w:r w:rsidRPr="004A6097">
              <w:rPr>
                <w:webHidden/>
                <w:sz w:val="22"/>
                <w:szCs w:val="22"/>
              </w:rPr>
              <w:fldChar w:fldCharType="separate"/>
            </w:r>
            <w:r w:rsidRPr="004A6097">
              <w:rPr>
                <w:rStyle w:val="Saltoaindice"/>
                <w:webHidden/>
                <w:sz w:val="22"/>
                <w:szCs w:val="22"/>
              </w:rPr>
              <w:t>Copertina Avviso</w:t>
            </w:r>
            <w:r w:rsidRPr="004A6097">
              <w:rPr>
                <w:rStyle w:val="Saltoaindice"/>
                <w:webHidden/>
                <w:sz w:val="22"/>
                <w:szCs w:val="22"/>
              </w:rPr>
              <w:tab/>
              <w:t>11</w:t>
            </w:r>
            <w:r w:rsidRPr="004A6097">
              <w:rPr>
                <w:webHidden/>
                <w:sz w:val="22"/>
                <w:szCs w:val="22"/>
              </w:rPr>
              <w:fldChar w:fldCharType="end"/>
            </w:r>
          </w:hyperlink>
        </w:p>
        <w:p w14:paraId="78FA9737" w14:textId="77777777" w:rsidR="009479EC" w:rsidRPr="004A6097" w:rsidRDefault="009479EC">
          <w:pPr>
            <w:pStyle w:val="Sommario2"/>
            <w:tabs>
              <w:tab w:val="right" w:leader="dot" w:pos="9628"/>
            </w:tabs>
            <w:rPr>
              <w:sz w:val="22"/>
              <w:szCs w:val="22"/>
            </w:rPr>
          </w:pPr>
          <w:hyperlink w:anchor="_Toc173233287">
            <w:r w:rsidRPr="004A6097">
              <w:rPr>
                <w:webHidden/>
                <w:sz w:val="22"/>
                <w:szCs w:val="22"/>
              </w:rPr>
              <w:fldChar w:fldCharType="begin"/>
            </w:r>
            <w:r w:rsidRPr="004A6097">
              <w:rPr>
                <w:webHidden/>
                <w:sz w:val="22"/>
                <w:szCs w:val="22"/>
              </w:rPr>
              <w:instrText>PAGEREF _Toc173233287 \h</w:instrText>
            </w:r>
            <w:r w:rsidRPr="004A6097">
              <w:rPr>
                <w:webHidden/>
                <w:sz w:val="22"/>
                <w:szCs w:val="22"/>
              </w:rPr>
            </w:r>
            <w:r w:rsidRPr="004A6097">
              <w:rPr>
                <w:webHidden/>
                <w:sz w:val="22"/>
                <w:szCs w:val="22"/>
              </w:rPr>
              <w:fldChar w:fldCharType="separate"/>
            </w:r>
            <w:r w:rsidRPr="004A6097">
              <w:rPr>
                <w:rStyle w:val="Saltoaindice"/>
                <w:webHidden/>
                <w:sz w:val="22"/>
                <w:szCs w:val="22"/>
              </w:rPr>
              <w:t>Scheda sintetica pre-avviso</w:t>
            </w:r>
            <w:r w:rsidRPr="004A6097">
              <w:rPr>
                <w:rStyle w:val="Saltoaindice"/>
                <w:webHidden/>
                <w:sz w:val="22"/>
                <w:szCs w:val="22"/>
              </w:rPr>
              <w:tab/>
              <w:t>11</w:t>
            </w:r>
            <w:r w:rsidRPr="004A6097">
              <w:rPr>
                <w:webHidden/>
                <w:sz w:val="22"/>
                <w:szCs w:val="22"/>
              </w:rPr>
              <w:fldChar w:fldCharType="end"/>
            </w:r>
          </w:hyperlink>
        </w:p>
        <w:p w14:paraId="78FA9738" w14:textId="77777777" w:rsidR="009479EC" w:rsidRPr="004A6097" w:rsidRDefault="009479EC">
          <w:pPr>
            <w:pStyle w:val="Sommario2"/>
            <w:tabs>
              <w:tab w:val="right" w:leader="dot" w:pos="9628"/>
            </w:tabs>
            <w:rPr>
              <w:sz w:val="22"/>
              <w:szCs w:val="22"/>
            </w:rPr>
          </w:pPr>
          <w:hyperlink w:anchor="_Toc173233288">
            <w:r w:rsidRPr="004A6097">
              <w:rPr>
                <w:webHidden/>
                <w:sz w:val="22"/>
                <w:szCs w:val="22"/>
              </w:rPr>
              <w:fldChar w:fldCharType="begin"/>
            </w:r>
            <w:r w:rsidRPr="004A6097">
              <w:rPr>
                <w:webHidden/>
                <w:sz w:val="22"/>
                <w:szCs w:val="22"/>
              </w:rPr>
              <w:instrText>PAGEREF _Toc173233288 \h</w:instrText>
            </w:r>
            <w:r w:rsidRPr="004A6097">
              <w:rPr>
                <w:webHidden/>
                <w:sz w:val="22"/>
                <w:szCs w:val="22"/>
              </w:rPr>
            </w:r>
            <w:r w:rsidRPr="004A6097">
              <w:rPr>
                <w:webHidden/>
                <w:sz w:val="22"/>
                <w:szCs w:val="22"/>
              </w:rPr>
              <w:fldChar w:fldCharType="separate"/>
            </w:r>
            <w:r w:rsidRPr="004A6097">
              <w:rPr>
                <w:rStyle w:val="Saltoaindice"/>
                <w:webHidden/>
                <w:sz w:val="22"/>
                <w:szCs w:val="22"/>
              </w:rPr>
              <w:t>Quadro normativo di riferimento e definizioni con acronimi utilizzati nell’Avviso</w:t>
            </w:r>
            <w:r w:rsidRPr="004A6097">
              <w:rPr>
                <w:rStyle w:val="Saltoaindice"/>
                <w:webHidden/>
                <w:sz w:val="22"/>
                <w:szCs w:val="22"/>
              </w:rPr>
              <w:tab/>
              <w:t>12</w:t>
            </w:r>
            <w:r w:rsidRPr="004A6097">
              <w:rPr>
                <w:webHidden/>
                <w:sz w:val="22"/>
                <w:szCs w:val="22"/>
              </w:rPr>
              <w:fldChar w:fldCharType="end"/>
            </w:r>
          </w:hyperlink>
        </w:p>
        <w:p w14:paraId="78FA9739" w14:textId="77777777" w:rsidR="009479EC" w:rsidRPr="004A6097" w:rsidRDefault="009479EC">
          <w:pPr>
            <w:pStyle w:val="Sommario2"/>
            <w:tabs>
              <w:tab w:val="right" w:leader="dot" w:pos="9628"/>
            </w:tabs>
            <w:rPr>
              <w:sz w:val="22"/>
              <w:szCs w:val="22"/>
            </w:rPr>
          </w:pPr>
          <w:hyperlink w:anchor="_Toc173233289">
            <w:r w:rsidRPr="004A6097">
              <w:rPr>
                <w:webHidden/>
                <w:sz w:val="22"/>
                <w:szCs w:val="22"/>
              </w:rPr>
              <w:fldChar w:fldCharType="begin"/>
            </w:r>
            <w:r w:rsidRPr="004A6097">
              <w:rPr>
                <w:webHidden/>
                <w:sz w:val="22"/>
                <w:szCs w:val="22"/>
              </w:rPr>
              <w:instrText>PAGEREF _Toc173233289 \h</w:instrText>
            </w:r>
            <w:r w:rsidRPr="004A6097">
              <w:rPr>
                <w:webHidden/>
                <w:sz w:val="22"/>
                <w:szCs w:val="22"/>
              </w:rPr>
            </w:r>
            <w:r w:rsidRPr="004A6097">
              <w:rPr>
                <w:webHidden/>
                <w:sz w:val="22"/>
                <w:szCs w:val="22"/>
              </w:rPr>
              <w:fldChar w:fldCharType="separate"/>
            </w:r>
            <w:r w:rsidRPr="004A6097">
              <w:rPr>
                <w:rStyle w:val="Saltoaindice"/>
                <w:webHidden/>
                <w:sz w:val="22"/>
                <w:szCs w:val="22"/>
              </w:rPr>
              <w:t>Indice</w:t>
            </w:r>
            <w:r w:rsidRPr="004A6097">
              <w:rPr>
                <w:rStyle w:val="Saltoaindice"/>
                <w:webHidden/>
                <w:sz w:val="22"/>
                <w:szCs w:val="22"/>
              </w:rPr>
              <w:tab/>
              <w:t>12</w:t>
            </w:r>
            <w:r w:rsidRPr="004A6097">
              <w:rPr>
                <w:webHidden/>
                <w:sz w:val="22"/>
                <w:szCs w:val="22"/>
              </w:rPr>
              <w:fldChar w:fldCharType="end"/>
            </w:r>
          </w:hyperlink>
        </w:p>
        <w:p w14:paraId="78FA973A" w14:textId="77777777" w:rsidR="009479EC" w:rsidRPr="004A6097" w:rsidRDefault="009479EC">
          <w:pPr>
            <w:pStyle w:val="Sommario2"/>
            <w:tabs>
              <w:tab w:val="right" w:leader="dot" w:pos="9628"/>
            </w:tabs>
            <w:rPr>
              <w:sz w:val="22"/>
              <w:szCs w:val="22"/>
            </w:rPr>
          </w:pPr>
          <w:hyperlink w:anchor="_Toc173233290">
            <w:r w:rsidRPr="004A6097">
              <w:rPr>
                <w:webHidden/>
                <w:sz w:val="22"/>
                <w:szCs w:val="22"/>
              </w:rPr>
              <w:fldChar w:fldCharType="begin"/>
            </w:r>
            <w:r w:rsidRPr="004A6097">
              <w:rPr>
                <w:webHidden/>
                <w:sz w:val="22"/>
                <w:szCs w:val="22"/>
              </w:rPr>
              <w:instrText>PAGEREF _Toc173233290 \h</w:instrText>
            </w:r>
            <w:r w:rsidRPr="004A6097">
              <w:rPr>
                <w:webHidden/>
                <w:sz w:val="22"/>
                <w:szCs w:val="22"/>
              </w:rPr>
            </w:r>
            <w:r w:rsidRPr="004A6097">
              <w:rPr>
                <w:webHidden/>
                <w:sz w:val="22"/>
                <w:szCs w:val="22"/>
              </w:rPr>
              <w:fldChar w:fldCharType="separate"/>
            </w:r>
            <w:r w:rsidRPr="004A6097">
              <w:rPr>
                <w:rStyle w:val="Saltoaindice"/>
                <w:webHidden/>
                <w:sz w:val="22"/>
                <w:szCs w:val="22"/>
              </w:rPr>
              <w:t>Articolo 1 - Premessa</w:t>
            </w:r>
            <w:r w:rsidRPr="004A6097">
              <w:rPr>
                <w:rStyle w:val="Saltoaindice"/>
                <w:webHidden/>
                <w:sz w:val="22"/>
                <w:szCs w:val="22"/>
              </w:rPr>
              <w:tab/>
              <w:t>12</w:t>
            </w:r>
            <w:r w:rsidRPr="004A6097">
              <w:rPr>
                <w:webHidden/>
                <w:sz w:val="22"/>
                <w:szCs w:val="22"/>
              </w:rPr>
              <w:fldChar w:fldCharType="end"/>
            </w:r>
          </w:hyperlink>
        </w:p>
        <w:p w14:paraId="78FA973B" w14:textId="77777777" w:rsidR="009479EC" w:rsidRPr="004A6097" w:rsidRDefault="009479EC">
          <w:pPr>
            <w:pStyle w:val="Sommario2"/>
            <w:tabs>
              <w:tab w:val="right" w:leader="dot" w:pos="9628"/>
            </w:tabs>
            <w:rPr>
              <w:sz w:val="22"/>
              <w:szCs w:val="22"/>
            </w:rPr>
          </w:pPr>
          <w:hyperlink w:anchor="_Toc173233291">
            <w:r w:rsidRPr="004A6097">
              <w:rPr>
                <w:webHidden/>
                <w:sz w:val="22"/>
                <w:szCs w:val="22"/>
              </w:rPr>
              <w:fldChar w:fldCharType="begin"/>
            </w:r>
            <w:r w:rsidRPr="004A6097">
              <w:rPr>
                <w:webHidden/>
                <w:sz w:val="22"/>
                <w:szCs w:val="22"/>
              </w:rPr>
              <w:instrText>PAGEREF _Toc173233291 \h</w:instrText>
            </w:r>
            <w:r w:rsidRPr="004A6097">
              <w:rPr>
                <w:webHidden/>
                <w:sz w:val="22"/>
                <w:szCs w:val="22"/>
              </w:rPr>
            </w:r>
            <w:r w:rsidRPr="004A6097">
              <w:rPr>
                <w:webHidden/>
                <w:sz w:val="22"/>
                <w:szCs w:val="22"/>
              </w:rPr>
              <w:fldChar w:fldCharType="separate"/>
            </w:r>
            <w:r w:rsidRPr="004A6097">
              <w:rPr>
                <w:rStyle w:val="Saltoaindice"/>
                <w:webHidden/>
                <w:sz w:val="22"/>
                <w:szCs w:val="22"/>
              </w:rPr>
              <w:t>Articolo 2 - Oggetto e finalità</w:t>
            </w:r>
            <w:r w:rsidRPr="004A6097">
              <w:rPr>
                <w:rStyle w:val="Saltoaindice"/>
                <w:webHidden/>
                <w:sz w:val="22"/>
                <w:szCs w:val="22"/>
              </w:rPr>
              <w:tab/>
              <w:t>12</w:t>
            </w:r>
            <w:r w:rsidRPr="004A6097">
              <w:rPr>
                <w:webHidden/>
                <w:sz w:val="22"/>
                <w:szCs w:val="22"/>
              </w:rPr>
              <w:fldChar w:fldCharType="end"/>
            </w:r>
          </w:hyperlink>
        </w:p>
        <w:p w14:paraId="78FA973C" w14:textId="77777777" w:rsidR="009479EC" w:rsidRPr="004A6097" w:rsidRDefault="009479EC">
          <w:pPr>
            <w:pStyle w:val="Sommario2"/>
            <w:tabs>
              <w:tab w:val="right" w:leader="dot" w:pos="9628"/>
            </w:tabs>
            <w:rPr>
              <w:sz w:val="22"/>
              <w:szCs w:val="22"/>
            </w:rPr>
          </w:pPr>
          <w:hyperlink w:anchor="_Toc173233292">
            <w:r w:rsidRPr="004A6097">
              <w:rPr>
                <w:webHidden/>
                <w:sz w:val="22"/>
                <w:szCs w:val="22"/>
              </w:rPr>
              <w:fldChar w:fldCharType="begin"/>
            </w:r>
            <w:r w:rsidRPr="004A6097">
              <w:rPr>
                <w:webHidden/>
                <w:sz w:val="22"/>
                <w:szCs w:val="22"/>
              </w:rPr>
              <w:instrText>PAGEREF _Toc173233292 \h</w:instrText>
            </w:r>
            <w:r w:rsidRPr="004A6097">
              <w:rPr>
                <w:webHidden/>
                <w:sz w:val="22"/>
                <w:szCs w:val="22"/>
              </w:rPr>
            </w:r>
            <w:r w:rsidRPr="004A6097">
              <w:rPr>
                <w:webHidden/>
                <w:sz w:val="22"/>
                <w:szCs w:val="22"/>
              </w:rPr>
              <w:fldChar w:fldCharType="separate"/>
            </w:r>
            <w:r w:rsidRPr="004A6097">
              <w:rPr>
                <w:rStyle w:val="Saltoaindice"/>
                <w:webHidden/>
                <w:sz w:val="22"/>
                <w:szCs w:val="22"/>
              </w:rPr>
              <w:t>Articolo 3 - Risorse</w:t>
            </w:r>
            <w:r w:rsidRPr="004A6097">
              <w:rPr>
                <w:rStyle w:val="Saltoaindice"/>
                <w:webHidden/>
                <w:sz w:val="22"/>
                <w:szCs w:val="22"/>
              </w:rPr>
              <w:tab/>
              <w:t>13</w:t>
            </w:r>
            <w:r w:rsidRPr="004A6097">
              <w:rPr>
                <w:webHidden/>
                <w:sz w:val="22"/>
                <w:szCs w:val="22"/>
              </w:rPr>
              <w:fldChar w:fldCharType="end"/>
            </w:r>
          </w:hyperlink>
        </w:p>
        <w:p w14:paraId="78FA973D" w14:textId="77777777" w:rsidR="009479EC" w:rsidRPr="004A6097" w:rsidRDefault="009479EC">
          <w:pPr>
            <w:pStyle w:val="Sommario2"/>
            <w:tabs>
              <w:tab w:val="right" w:leader="dot" w:pos="9628"/>
            </w:tabs>
            <w:rPr>
              <w:sz w:val="22"/>
              <w:szCs w:val="22"/>
            </w:rPr>
          </w:pPr>
          <w:hyperlink w:anchor="_Toc173233293">
            <w:r w:rsidRPr="004A6097">
              <w:rPr>
                <w:webHidden/>
                <w:sz w:val="22"/>
                <w:szCs w:val="22"/>
              </w:rPr>
              <w:fldChar w:fldCharType="begin"/>
            </w:r>
            <w:r w:rsidRPr="004A6097">
              <w:rPr>
                <w:webHidden/>
                <w:sz w:val="22"/>
                <w:szCs w:val="22"/>
              </w:rPr>
              <w:instrText>PAGEREF _Toc173233293 \h</w:instrText>
            </w:r>
            <w:r w:rsidRPr="004A6097">
              <w:rPr>
                <w:webHidden/>
                <w:sz w:val="22"/>
                <w:szCs w:val="22"/>
              </w:rPr>
            </w:r>
            <w:r w:rsidRPr="004A6097">
              <w:rPr>
                <w:webHidden/>
                <w:sz w:val="22"/>
                <w:szCs w:val="22"/>
              </w:rPr>
              <w:fldChar w:fldCharType="separate"/>
            </w:r>
            <w:r w:rsidRPr="004A6097">
              <w:rPr>
                <w:rStyle w:val="Saltoaindice"/>
                <w:webHidden/>
                <w:sz w:val="22"/>
                <w:szCs w:val="22"/>
              </w:rPr>
              <w:t>Articolo 4 - Soggetti che possono presentare domanda di finanziamento</w:t>
            </w:r>
            <w:r w:rsidRPr="004A6097">
              <w:rPr>
                <w:rStyle w:val="Saltoaindice"/>
                <w:webHidden/>
                <w:sz w:val="22"/>
                <w:szCs w:val="22"/>
              </w:rPr>
              <w:tab/>
              <w:t>13</w:t>
            </w:r>
            <w:r w:rsidRPr="004A6097">
              <w:rPr>
                <w:webHidden/>
                <w:sz w:val="22"/>
                <w:szCs w:val="22"/>
              </w:rPr>
              <w:fldChar w:fldCharType="end"/>
            </w:r>
          </w:hyperlink>
        </w:p>
        <w:p w14:paraId="78FA973E" w14:textId="77777777" w:rsidR="009479EC" w:rsidRPr="004A6097" w:rsidRDefault="009479EC">
          <w:pPr>
            <w:pStyle w:val="Sommario2"/>
            <w:tabs>
              <w:tab w:val="right" w:leader="dot" w:pos="9628"/>
            </w:tabs>
            <w:rPr>
              <w:sz w:val="22"/>
              <w:szCs w:val="22"/>
            </w:rPr>
          </w:pPr>
          <w:hyperlink w:anchor="_Toc173233294">
            <w:r w:rsidRPr="004A6097">
              <w:rPr>
                <w:webHidden/>
                <w:sz w:val="22"/>
                <w:szCs w:val="22"/>
              </w:rPr>
              <w:fldChar w:fldCharType="begin"/>
            </w:r>
            <w:r w:rsidRPr="004A6097">
              <w:rPr>
                <w:webHidden/>
                <w:sz w:val="22"/>
                <w:szCs w:val="22"/>
              </w:rPr>
              <w:instrText>PAGEREF _Toc173233294 \h</w:instrText>
            </w:r>
            <w:r w:rsidRPr="004A6097">
              <w:rPr>
                <w:webHidden/>
                <w:sz w:val="22"/>
                <w:szCs w:val="22"/>
              </w:rPr>
            </w:r>
            <w:r w:rsidRPr="004A6097">
              <w:rPr>
                <w:webHidden/>
                <w:sz w:val="22"/>
                <w:szCs w:val="22"/>
              </w:rPr>
              <w:fldChar w:fldCharType="separate"/>
            </w:r>
            <w:r w:rsidRPr="004A6097">
              <w:rPr>
                <w:rStyle w:val="Saltoaindice"/>
                <w:webHidden/>
                <w:sz w:val="22"/>
                <w:szCs w:val="22"/>
              </w:rPr>
              <w:t>Articolo 5 - Destinatari</w:t>
            </w:r>
            <w:r w:rsidRPr="004A6097">
              <w:rPr>
                <w:rStyle w:val="Saltoaindice"/>
                <w:webHidden/>
                <w:sz w:val="22"/>
                <w:szCs w:val="22"/>
              </w:rPr>
              <w:tab/>
              <w:t>13</w:t>
            </w:r>
            <w:r w:rsidRPr="004A6097">
              <w:rPr>
                <w:webHidden/>
                <w:sz w:val="22"/>
                <w:szCs w:val="22"/>
              </w:rPr>
              <w:fldChar w:fldCharType="end"/>
            </w:r>
          </w:hyperlink>
        </w:p>
        <w:p w14:paraId="78FA973F" w14:textId="77777777" w:rsidR="009479EC" w:rsidRPr="004A6097" w:rsidRDefault="009479EC">
          <w:pPr>
            <w:pStyle w:val="Sommario2"/>
            <w:tabs>
              <w:tab w:val="right" w:leader="dot" w:pos="9628"/>
            </w:tabs>
            <w:rPr>
              <w:sz w:val="22"/>
              <w:szCs w:val="22"/>
            </w:rPr>
          </w:pPr>
          <w:hyperlink w:anchor="_Toc173233295">
            <w:r w:rsidRPr="004A6097">
              <w:rPr>
                <w:webHidden/>
                <w:sz w:val="22"/>
                <w:szCs w:val="22"/>
              </w:rPr>
              <w:fldChar w:fldCharType="begin"/>
            </w:r>
            <w:r w:rsidRPr="004A6097">
              <w:rPr>
                <w:webHidden/>
                <w:sz w:val="22"/>
                <w:szCs w:val="22"/>
              </w:rPr>
              <w:instrText>PAGEREF _Toc173233295 \h</w:instrText>
            </w:r>
            <w:r w:rsidRPr="004A6097">
              <w:rPr>
                <w:webHidden/>
                <w:sz w:val="22"/>
                <w:szCs w:val="22"/>
              </w:rPr>
            </w:r>
            <w:r w:rsidRPr="004A6097">
              <w:rPr>
                <w:webHidden/>
                <w:sz w:val="22"/>
                <w:szCs w:val="22"/>
              </w:rPr>
              <w:fldChar w:fldCharType="separate"/>
            </w:r>
            <w:r w:rsidRPr="004A6097">
              <w:rPr>
                <w:rStyle w:val="Saltoaindice"/>
                <w:webHidden/>
                <w:sz w:val="22"/>
                <w:szCs w:val="22"/>
              </w:rPr>
              <w:t>Articolo 7 - Modalità e termini di presentazione delle domande</w:t>
            </w:r>
            <w:r w:rsidRPr="004A6097">
              <w:rPr>
                <w:rStyle w:val="Saltoaindice"/>
                <w:webHidden/>
                <w:sz w:val="22"/>
                <w:szCs w:val="22"/>
              </w:rPr>
              <w:tab/>
              <w:t>13</w:t>
            </w:r>
            <w:r w:rsidRPr="004A6097">
              <w:rPr>
                <w:webHidden/>
                <w:sz w:val="22"/>
                <w:szCs w:val="22"/>
              </w:rPr>
              <w:fldChar w:fldCharType="end"/>
            </w:r>
          </w:hyperlink>
        </w:p>
        <w:p w14:paraId="78FA9740" w14:textId="77777777" w:rsidR="009479EC" w:rsidRPr="004A6097" w:rsidRDefault="009479EC">
          <w:pPr>
            <w:pStyle w:val="Sommario2"/>
            <w:tabs>
              <w:tab w:val="right" w:leader="dot" w:pos="9628"/>
            </w:tabs>
            <w:rPr>
              <w:sz w:val="22"/>
              <w:szCs w:val="22"/>
            </w:rPr>
          </w:pPr>
          <w:hyperlink w:anchor="_Toc173233296">
            <w:r w:rsidRPr="004A6097">
              <w:rPr>
                <w:webHidden/>
                <w:sz w:val="22"/>
                <w:szCs w:val="22"/>
              </w:rPr>
              <w:fldChar w:fldCharType="begin"/>
            </w:r>
            <w:r w:rsidRPr="004A6097">
              <w:rPr>
                <w:webHidden/>
                <w:sz w:val="22"/>
                <w:szCs w:val="22"/>
              </w:rPr>
              <w:instrText>PAGEREF _Toc173233296 \h</w:instrText>
            </w:r>
            <w:r w:rsidRPr="004A6097">
              <w:rPr>
                <w:webHidden/>
                <w:sz w:val="22"/>
                <w:szCs w:val="22"/>
              </w:rPr>
            </w:r>
            <w:r w:rsidRPr="004A6097">
              <w:rPr>
                <w:webHidden/>
                <w:sz w:val="22"/>
                <w:szCs w:val="22"/>
              </w:rPr>
              <w:fldChar w:fldCharType="separate"/>
            </w:r>
            <w:r w:rsidRPr="004A6097">
              <w:rPr>
                <w:rStyle w:val="Saltoaindice"/>
                <w:webHidden/>
                <w:sz w:val="22"/>
                <w:szCs w:val="22"/>
              </w:rPr>
              <w:t>Articolo 8 – Attività istruttoria e valutazione delle proposte</w:t>
            </w:r>
            <w:r w:rsidRPr="004A6097">
              <w:rPr>
                <w:rStyle w:val="Saltoaindice"/>
                <w:webHidden/>
                <w:sz w:val="22"/>
                <w:szCs w:val="22"/>
              </w:rPr>
              <w:tab/>
              <w:t>14</w:t>
            </w:r>
            <w:r w:rsidRPr="004A6097">
              <w:rPr>
                <w:webHidden/>
                <w:sz w:val="22"/>
                <w:szCs w:val="22"/>
              </w:rPr>
              <w:fldChar w:fldCharType="end"/>
            </w:r>
          </w:hyperlink>
        </w:p>
        <w:p w14:paraId="78FA9741" w14:textId="77777777" w:rsidR="009479EC" w:rsidRPr="004A6097" w:rsidRDefault="009479EC">
          <w:pPr>
            <w:pStyle w:val="Sommario2"/>
            <w:tabs>
              <w:tab w:val="right" w:leader="dot" w:pos="9628"/>
            </w:tabs>
            <w:rPr>
              <w:sz w:val="22"/>
              <w:szCs w:val="22"/>
            </w:rPr>
          </w:pPr>
          <w:hyperlink w:anchor="_Toc173233297">
            <w:r w:rsidRPr="004A6097">
              <w:rPr>
                <w:webHidden/>
                <w:sz w:val="22"/>
                <w:szCs w:val="22"/>
              </w:rPr>
              <w:fldChar w:fldCharType="begin"/>
            </w:r>
            <w:r w:rsidRPr="004A6097">
              <w:rPr>
                <w:webHidden/>
                <w:sz w:val="22"/>
                <w:szCs w:val="22"/>
              </w:rPr>
              <w:instrText>PAGEREF _Toc173233297 \h</w:instrText>
            </w:r>
            <w:r w:rsidRPr="004A6097">
              <w:rPr>
                <w:webHidden/>
                <w:sz w:val="22"/>
                <w:szCs w:val="22"/>
              </w:rPr>
            </w:r>
            <w:r w:rsidRPr="004A6097">
              <w:rPr>
                <w:webHidden/>
                <w:sz w:val="22"/>
                <w:szCs w:val="22"/>
              </w:rPr>
              <w:fldChar w:fldCharType="separate"/>
            </w:r>
            <w:r w:rsidRPr="004A6097">
              <w:rPr>
                <w:rStyle w:val="Saltoaindice"/>
                <w:webHidden/>
                <w:sz w:val="22"/>
                <w:szCs w:val="22"/>
              </w:rPr>
              <w:t>Articolo 9 - Obblighi del soggetto ammesso</w:t>
            </w:r>
            <w:r w:rsidRPr="004A6097">
              <w:rPr>
                <w:rStyle w:val="Saltoaindice"/>
                <w:webHidden/>
                <w:sz w:val="22"/>
                <w:szCs w:val="22"/>
              </w:rPr>
              <w:tab/>
              <w:t>16</w:t>
            </w:r>
            <w:r w:rsidRPr="004A6097">
              <w:rPr>
                <w:webHidden/>
                <w:sz w:val="22"/>
                <w:szCs w:val="22"/>
              </w:rPr>
              <w:fldChar w:fldCharType="end"/>
            </w:r>
          </w:hyperlink>
        </w:p>
        <w:p w14:paraId="78FA9742" w14:textId="77777777" w:rsidR="009479EC" w:rsidRPr="004A6097" w:rsidRDefault="009479EC">
          <w:pPr>
            <w:pStyle w:val="Sommario2"/>
            <w:tabs>
              <w:tab w:val="right" w:leader="dot" w:pos="9628"/>
            </w:tabs>
            <w:rPr>
              <w:sz w:val="22"/>
              <w:szCs w:val="22"/>
            </w:rPr>
          </w:pPr>
          <w:hyperlink w:anchor="_Toc173233298">
            <w:r w:rsidRPr="004A6097">
              <w:rPr>
                <w:webHidden/>
                <w:sz w:val="22"/>
                <w:szCs w:val="22"/>
              </w:rPr>
              <w:fldChar w:fldCharType="begin"/>
            </w:r>
            <w:r w:rsidRPr="004A6097">
              <w:rPr>
                <w:webHidden/>
                <w:sz w:val="22"/>
                <w:szCs w:val="22"/>
              </w:rPr>
              <w:instrText>PAGEREF _Toc173233298 \h</w:instrText>
            </w:r>
            <w:r w:rsidRPr="004A6097">
              <w:rPr>
                <w:webHidden/>
                <w:sz w:val="22"/>
                <w:szCs w:val="22"/>
              </w:rPr>
            </w:r>
            <w:r w:rsidRPr="004A6097">
              <w:rPr>
                <w:webHidden/>
                <w:sz w:val="22"/>
                <w:szCs w:val="22"/>
              </w:rPr>
              <w:fldChar w:fldCharType="separate"/>
            </w:r>
            <w:r w:rsidRPr="004A6097">
              <w:rPr>
                <w:rStyle w:val="Saltoaindice"/>
                <w:webHidden/>
                <w:sz w:val="22"/>
                <w:szCs w:val="22"/>
              </w:rPr>
              <w:t>Articolo 10 - Modalità di erogazione del finanziamento</w:t>
            </w:r>
            <w:r w:rsidRPr="004A6097">
              <w:rPr>
                <w:rStyle w:val="Saltoaindice"/>
                <w:webHidden/>
                <w:sz w:val="22"/>
                <w:szCs w:val="22"/>
              </w:rPr>
              <w:tab/>
              <w:t>18</w:t>
            </w:r>
            <w:r w:rsidRPr="004A6097">
              <w:rPr>
                <w:webHidden/>
                <w:sz w:val="22"/>
                <w:szCs w:val="22"/>
              </w:rPr>
              <w:fldChar w:fldCharType="end"/>
            </w:r>
          </w:hyperlink>
        </w:p>
        <w:p w14:paraId="78FA9743" w14:textId="77777777" w:rsidR="009479EC" w:rsidRPr="004A6097" w:rsidRDefault="009479EC">
          <w:pPr>
            <w:pStyle w:val="Sommario2"/>
            <w:tabs>
              <w:tab w:val="right" w:leader="dot" w:pos="9628"/>
            </w:tabs>
            <w:rPr>
              <w:sz w:val="22"/>
              <w:szCs w:val="22"/>
            </w:rPr>
          </w:pPr>
          <w:hyperlink w:anchor="_Toc173233299">
            <w:r w:rsidRPr="004A6097">
              <w:rPr>
                <w:webHidden/>
                <w:sz w:val="22"/>
                <w:szCs w:val="22"/>
              </w:rPr>
              <w:fldChar w:fldCharType="begin"/>
            </w:r>
            <w:r w:rsidRPr="004A6097">
              <w:rPr>
                <w:webHidden/>
                <w:sz w:val="22"/>
                <w:szCs w:val="22"/>
              </w:rPr>
              <w:instrText>PAGEREF _Toc173233299 \h</w:instrText>
            </w:r>
            <w:r w:rsidRPr="004A6097">
              <w:rPr>
                <w:webHidden/>
                <w:sz w:val="22"/>
                <w:szCs w:val="22"/>
              </w:rPr>
            </w:r>
            <w:r w:rsidRPr="004A6097">
              <w:rPr>
                <w:webHidden/>
                <w:sz w:val="22"/>
                <w:szCs w:val="22"/>
              </w:rPr>
              <w:fldChar w:fldCharType="separate"/>
            </w:r>
            <w:r w:rsidRPr="004A6097">
              <w:rPr>
                <w:rStyle w:val="Saltoaindice"/>
                <w:webHidden/>
                <w:sz w:val="22"/>
                <w:szCs w:val="22"/>
              </w:rPr>
              <w:t>Articolo 11 - Tracciabilità dei flussi finanziari</w:t>
            </w:r>
            <w:r w:rsidRPr="004A6097">
              <w:rPr>
                <w:rStyle w:val="Saltoaindice"/>
                <w:webHidden/>
                <w:sz w:val="22"/>
                <w:szCs w:val="22"/>
              </w:rPr>
              <w:tab/>
              <w:t>18</w:t>
            </w:r>
            <w:r w:rsidRPr="004A6097">
              <w:rPr>
                <w:webHidden/>
                <w:sz w:val="22"/>
                <w:szCs w:val="22"/>
              </w:rPr>
              <w:fldChar w:fldCharType="end"/>
            </w:r>
          </w:hyperlink>
        </w:p>
        <w:p w14:paraId="78FA9744" w14:textId="77777777" w:rsidR="009479EC" w:rsidRPr="004A6097" w:rsidRDefault="009479EC">
          <w:pPr>
            <w:pStyle w:val="Sommario2"/>
            <w:tabs>
              <w:tab w:val="right" w:leader="dot" w:pos="9628"/>
            </w:tabs>
            <w:rPr>
              <w:sz w:val="22"/>
              <w:szCs w:val="22"/>
            </w:rPr>
          </w:pPr>
          <w:hyperlink w:anchor="_Toc173233300">
            <w:r w:rsidRPr="004A6097">
              <w:rPr>
                <w:webHidden/>
                <w:sz w:val="22"/>
                <w:szCs w:val="22"/>
              </w:rPr>
              <w:fldChar w:fldCharType="begin"/>
            </w:r>
            <w:r w:rsidRPr="004A6097">
              <w:rPr>
                <w:webHidden/>
                <w:sz w:val="22"/>
                <w:szCs w:val="22"/>
              </w:rPr>
              <w:instrText>PAGEREF _Toc173233300 \h</w:instrText>
            </w:r>
            <w:r w:rsidRPr="004A6097">
              <w:rPr>
                <w:webHidden/>
                <w:sz w:val="22"/>
                <w:szCs w:val="22"/>
              </w:rPr>
            </w:r>
            <w:r w:rsidRPr="004A6097">
              <w:rPr>
                <w:webHidden/>
                <w:sz w:val="22"/>
                <w:szCs w:val="22"/>
              </w:rPr>
              <w:fldChar w:fldCharType="separate"/>
            </w:r>
            <w:r w:rsidRPr="004A6097">
              <w:rPr>
                <w:rStyle w:val="Saltoaindice"/>
                <w:webHidden/>
                <w:sz w:val="22"/>
                <w:szCs w:val="22"/>
              </w:rPr>
              <w:t>Articolo 12 - Gestione finanziaria e parametri ammissibili</w:t>
            </w:r>
            <w:r w:rsidRPr="004A6097">
              <w:rPr>
                <w:rStyle w:val="Saltoaindice"/>
                <w:webHidden/>
                <w:sz w:val="22"/>
                <w:szCs w:val="22"/>
              </w:rPr>
              <w:tab/>
              <w:t>19</w:t>
            </w:r>
            <w:r w:rsidRPr="004A6097">
              <w:rPr>
                <w:webHidden/>
                <w:sz w:val="22"/>
                <w:szCs w:val="22"/>
              </w:rPr>
              <w:fldChar w:fldCharType="end"/>
            </w:r>
          </w:hyperlink>
        </w:p>
        <w:p w14:paraId="78FA9745" w14:textId="77777777" w:rsidR="009479EC" w:rsidRPr="004A6097" w:rsidRDefault="009479EC">
          <w:pPr>
            <w:pStyle w:val="Sommario2"/>
            <w:tabs>
              <w:tab w:val="right" w:leader="dot" w:pos="9628"/>
            </w:tabs>
            <w:rPr>
              <w:sz w:val="22"/>
              <w:szCs w:val="22"/>
            </w:rPr>
          </w:pPr>
          <w:hyperlink w:anchor="_Toc173233301">
            <w:r w:rsidRPr="004A6097">
              <w:rPr>
                <w:webHidden/>
                <w:sz w:val="22"/>
                <w:szCs w:val="22"/>
              </w:rPr>
              <w:fldChar w:fldCharType="begin"/>
            </w:r>
            <w:r w:rsidRPr="004A6097">
              <w:rPr>
                <w:webHidden/>
                <w:sz w:val="22"/>
                <w:szCs w:val="22"/>
              </w:rPr>
              <w:instrText>PAGEREF _Toc173233301 \h</w:instrText>
            </w:r>
            <w:r w:rsidRPr="004A6097">
              <w:rPr>
                <w:webHidden/>
                <w:sz w:val="22"/>
                <w:szCs w:val="22"/>
              </w:rPr>
            </w:r>
            <w:r w:rsidRPr="004A6097">
              <w:rPr>
                <w:webHidden/>
                <w:sz w:val="22"/>
                <w:szCs w:val="22"/>
              </w:rPr>
              <w:fldChar w:fldCharType="separate"/>
            </w:r>
            <w:r w:rsidRPr="004A6097">
              <w:rPr>
                <w:rStyle w:val="Saltoaindice"/>
                <w:webHidden/>
                <w:sz w:val="22"/>
                <w:szCs w:val="22"/>
              </w:rPr>
              <w:t>Articolo 13 - Norme per la gestione del progetto e per la rendicontazione delle attività</w:t>
            </w:r>
            <w:r w:rsidRPr="004A6097">
              <w:rPr>
                <w:rStyle w:val="Saltoaindice"/>
                <w:webHidden/>
                <w:sz w:val="22"/>
                <w:szCs w:val="22"/>
              </w:rPr>
              <w:tab/>
              <w:t>19</w:t>
            </w:r>
            <w:r w:rsidRPr="004A6097">
              <w:rPr>
                <w:webHidden/>
                <w:sz w:val="22"/>
                <w:szCs w:val="22"/>
              </w:rPr>
              <w:fldChar w:fldCharType="end"/>
            </w:r>
          </w:hyperlink>
        </w:p>
        <w:p w14:paraId="78FA9746" w14:textId="77777777" w:rsidR="009479EC" w:rsidRPr="004A6097" w:rsidRDefault="009479EC">
          <w:pPr>
            <w:pStyle w:val="Sommario2"/>
            <w:tabs>
              <w:tab w:val="right" w:leader="dot" w:pos="9628"/>
            </w:tabs>
            <w:rPr>
              <w:sz w:val="22"/>
              <w:szCs w:val="22"/>
            </w:rPr>
          </w:pPr>
          <w:hyperlink w:anchor="_Toc173233302">
            <w:r w:rsidRPr="004A6097">
              <w:rPr>
                <w:webHidden/>
                <w:sz w:val="22"/>
                <w:szCs w:val="22"/>
              </w:rPr>
              <w:fldChar w:fldCharType="begin"/>
            </w:r>
            <w:r w:rsidRPr="004A6097">
              <w:rPr>
                <w:webHidden/>
                <w:sz w:val="22"/>
                <w:szCs w:val="22"/>
              </w:rPr>
              <w:instrText>PAGEREF _Toc173233302 \h</w:instrText>
            </w:r>
            <w:r w:rsidRPr="004A6097">
              <w:rPr>
                <w:webHidden/>
                <w:sz w:val="22"/>
                <w:szCs w:val="22"/>
              </w:rPr>
            </w:r>
            <w:r w:rsidRPr="004A6097">
              <w:rPr>
                <w:webHidden/>
                <w:sz w:val="22"/>
                <w:szCs w:val="22"/>
              </w:rPr>
              <w:fldChar w:fldCharType="separate"/>
            </w:r>
            <w:r w:rsidRPr="004A6097">
              <w:rPr>
                <w:rStyle w:val="Saltoaindice"/>
                <w:webHidden/>
                <w:sz w:val="22"/>
                <w:szCs w:val="22"/>
              </w:rPr>
              <w:t>Articolo 14 - Controlli e casi di decadenza o revoca del contributo</w:t>
            </w:r>
            <w:r w:rsidRPr="004A6097">
              <w:rPr>
                <w:rStyle w:val="Saltoaindice"/>
                <w:webHidden/>
                <w:sz w:val="22"/>
                <w:szCs w:val="22"/>
              </w:rPr>
              <w:tab/>
              <w:t>19</w:t>
            </w:r>
            <w:r w:rsidRPr="004A6097">
              <w:rPr>
                <w:webHidden/>
                <w:sz w:val="22"/>
                <w:szCs w:val="22"/>
              </w:rPr>
              <w:fldChar w:fldCharType="end"/>
            </w:r>
          </w:hyperlink>
        </w:p>
        <w:p w14:paraId="78FA9747" w14:textId="77777777" w:rsidR="009479EC" w:rsidRPr="004A6097" w:rsidRDefault="009479EC">
          <w:pPr>
            <w:pStyle w:val="Sommario2"/>
            <w:tabs>
              <w:tab w:val="right" w:leader="dot" w:pos="9628"/>
            </w:tabs>
            <w:rPr>
              <w:sz w:val="22"/>
              <w:szCs w:val="22"/>
            </w:rPr>
          </w:pPr>
          <w:hyperlink w:anchor="_Toc173233303">
            <w:r w:rsidRPr="004A6097">
              <w:rPr>
                <w:webHidden/>
                <w:sz w:val="22"/>
                <w:szCs w:val="22"/>
              </w:rPr>
              <w:fldChar w:fldCharType="begin"/>
            </w:r>
            <w:r w:rsidRPr="004A6097">
              <w:rPr>
                <w:webHidden/>
                <w:sz w:val="22"/>
                <w:szCs w:val="22"/>
              </w:rPr>
              <w:instrText>PAGEREF _Toc173233303 \h</w:instrText>
            </w:r>
            <w:r w:rsidRPr="004A6097">
              <w:rPr>
                <w:webHidden/>
                <w:sz w:val="22"/>
                <w:szCs w:val="22"/>
              </w:rPr>
            </w:r>
            <w:r w:rsidRPr="004A6097">
              <w:rPr>
                <w:webHidden/>
                <w:sz w:val="22"/>
                <w:szCs w:val="22"/>
              </w:rPr>
              <w:fldChar w:fldCharType="separate"/>
            </w:r>
            <w:r w:rsidRPr="004A6097">
              <w:rPr>
                <w:rStyle w:val="Saltoaindice"/>
                <w:webHidden/>
                <w:sz w:val="22"/>
                <w:szCs w:val="22"/>
              </w:rPr>
              <w:t>Articolo 15 - Proprietà dei prodotti, dati e risultati</w:t>
            </w:r>
            <w:r w:rsidRPr="004A6097">
              <w:rPr>
                <w:rStyle w:val="Saltoaindice"/>
                <w:webHidden/>
                <w:sz w:val="22"/>
                <w:szCs w:val="22"/>
              </w:rPr>
              <w:tab/>
              <w:t>22</w:t>
            </w:r>
            <w:r w:rsidRPr="004A6097">
              <w:rPr>
                <w:webHidden/>
                <w:sz w:val="22"/>
                <w:szCs w:val="22"/>
              </w:rPr>
              <w:fldChar w:fldCharType="end"/>
            </w:r>
          </w:hyperlink>
        </w:p>
        <w:p w14:paraId="78FA9748" w14:textId="77777777" w:rsidR="009479EC" w:rsidRPr="004A6097" w:rsidRDefault="009479EC">
          <w:pPr>
            <w:pStyle w:val="Sommario2"/>
            <w:tabs>
              <w:tab w:val="right" w:leader="dot" w:pos="9628"/>
            </w:tabs>
            <w:rPr>
              <w:sz w:val="22"/>
              <w:szCs w:val="22"/>
            </w:rPr>
          </w:pPr>
          <w:hyperlink w:anchor="_Toc173233304">
            <w:r w:rsidRPr="004A6097">
              <w:rPr>
                <w:rStyle w:val="Saltoaindice"/>
                <w:webHidden/>
                <w:sz w:val="22"/>
                <w:szCs w:val="22"/>
                <w:lang w:eastAsia="it-IT"/>
              </w:rPr>
              <w:t>Articolo 16 – Informazione e pubblicità</w:t>
            </w:r>
            <w:r w:rsidRPr="004A6097">
              <w:rPr>
                <w:webHidden/>
                <w:sz w:val="22"/>
                <w:szCs w:val="22"/>
              </w:rPr>
              <w:fldChar w:fldCharType="begin"/>
            </w:r>
            <w:r w:rsidRPr="004A6097">
              <w:rPr>
                <w:webHidden/>
                <w:sz w:val="22"/>
                <w:szCs w:val="22"/>
              </w:rPr>
              <w:instrText>PAGEREF _Toc173233304 \h</w:instrText>
            </w:r>
            <w:r w:rsidRPr="004A6097">
              <w:rPr>
                <w:webHidden/>
                <w:sz w:val="22"/>
                <w:szCs w:val="22"/>
              </w:rPr>
            </w:r>
            <w:r w:rsidRPr="004A6097">
              <w:rPr>
                <w:webHidden/>
                <w:sz w:val="22"/>
                <w:szCs w:val="22"/>
              </w:rPr>
              <w:fldChar w:fldCharType="separate"/>
            </w:r>
            <w:r w:rsidRPr="004A6097">
              <w:rPr>
                <w:rStyle w:val="Saltoaindice"/>
                <w:sz w:val="22"/>
                <w:szCs w:val="22"/>
              </w:rPr>
              <w:tab/>
              <w:t>22</w:t>
            </w:r>
            <w:r w:rsidRPr="004A6097">
              <w:rPr>
                <w:webHidden/>
                <w:sz w:val="22"/>
                <w:szCs w:val="22"/>
              </w:rPr>
              <w:fldChar w:fldCharType="end"/>
            </w:r>
          </w:hyperlink>
        </w:p>
        <w:p w14:paraId="78FA9749" w14:textId="77777777" w:rsidR="009479EC" w:rsidRPr="004A6097" w:rsidRDefault="009479EC">
          <w:pPr>
            <w:pStyle w:val="Sommario2"/>
            <w:tabs>
              <w:tab w:val="right" w:leader="dot" w:pos="9628"/>
            </w:tabs>
            <w:rPr>
              <w:sz w:val="22"/>
              <w:szCs w:val="22"/>
            </w:rPr>
          </w:pPr>
          <w:hyperlink w:anchor="_Toc173233305">
            <w:r w:rsidRPr="004A6097">
              <w:rPr>
                <w:rStyle w:val="Saltoaindice"/>
                <w:webHidden/>
                <w:sz w:val="22"/>
                <w:szCs w:val="22"/>
                <w:lang w:eastAsia="it-IT"/>
              </w:rPr>
              <w:t>Articolo 17 - Condizioni di tutela della privacy</w:t>
            </w:r>
            <w:r w:rsidRPr="004A6097">
              <w:rPr>
                <w:webHidden/>
                <w:sz w:val="22"/>
                <w:szCs w:val="22"/>
              </w:rPr>
              <w:fldChar w:fldCharType="begin"/>
            </w:r>
            <w:r w:rsidRPr="004A6097">
              <w:rPr>
                <w:webHidden/>
                <w:sz w:val="22"/>
                <w:szCs w:val="22"/>
              </w:rPr>
              <w:instrText>PAGEREF _Toc173233305 \h</w:instrText>
            </w:r>
            <w:r w:rsidRPr="004A6097">
              <w:rPr>
                <w:webHidden/>
                <w:sz w:val="22"/>
                <w:szCs w:val="22"/>
              </w:rPr>
            </w:r>
            <w:r w:rsidRPr="004A6097">
              <w:rPr>
                <w:webHidden/>
                <w:sz w:val="22"/>
                <w:szCs w:val="22"/>
              </w:rPr>
              <w:fldChar w:fldCharType="separate"/>
            </w:r>
            <w:r w:rsidRPr="004A6097">
              <w:rPr>
                <w:rStyle w:val="Saltoaindice"/>
                <w:sz w:val="22"/>
                <w:szCs w:val="22"/>
              </w:rPr>
              <w:tab/>
              <w:t>22</w:t>
            </w:r>
            <w:r w:rsidRPr="004A6097">
              <w:rPr>
                <w:webHidden/>
                <w:sz w:val="22"/>
                <w:szCs w:val="22"/>
              </w:rPr>
              <w:fldChar w:fldCharType="end"/>
            </w:r>
          </w:hyperlink>
        </w:p>
        <w:p w14:paraId="78FA974A" w14:textId="77777777" w:rsidR="009479EC" w:rsidRPr="004A6097" w:rsidRDefault="009479EC">
          <w:pPr>
            <w:pStyle w:val="Sommario2"/>
            <w:tabs>
              <w:tab w:val="right" w:leader="dot" w:pos="9628"/>
            </w:tabs>
            <w:rPr>
              <w:sz w:val="22"/>
              <w:szCs w:val="22"/>
            </w:rPr>
          </w:pPr>
          <w:hyperlink w:anchor="_Toc173233306">
            <w:r w:rsidRPr="004A6097">
              <w:rPr>
                <w:webHidden/>
                <w:sz w:val="22"/>
                <w:szCs w:val="22"/>
              </w:rPr>
              <w:fldChar w:fldCharType="begin"/>
            </w:r>
            <w:r w:rsidRPr="004A6097">
              <w:rPr>
                <w:webHidden/>
                <w:sz w:val="22"/>
                <w:szCs w:val="22"/>
              </w:rPr>
              <w:instrText>PAGEREF _Toc173233306 \h</w:instrText>
            </w:r>
            <w:r w:rsidRPr="004A6097">
              <w:rPr>
                <w:webHidden/>
                <w:sz w:val="22"/>
                <w:szCs w:val="22"/>
              </w:rPr>
            </w:r>
            <w:r w:rsidRPr="004A6097">
              <w:rPr>
                <w:webHidden/>
                <w:sz w:val="22"/>
                <w:szCs w:val="22"/>
              </w:rPr>
              <w:fldChar w:fldCharType="separate"/>
            </w:r>
            <w:r w:rsidRPr="004A6097">
              <w:rPr>
                <w:rStyle w:val="Saltoaindice"/>
                <w:webHidden/>
                <w:sz w:val="22"/>
                <w:szCs w:val="22"/>
              </w:rPr>
              <w:t>Articolo 18 - Indicazioni di carattere generale</w:t>
            </w:r>
            <w:r w:rsidRPr="004A6097">
              <w:rPr>
                <w:rStyle w:val="Saltoaindice"/>
                <w:webHidden/>
                <w:sz w:val="22"/>
                <w:szCs w:val="22"/>
              </w:rPr>
              <w:tab/>
              <w:t>23</w:t>
            </w:r>
            <w:r w:rsidRPr="004A6097">
              <w:rPr>
                <w:webHidden/>
                <w:sz w:val="22"/>
                <w:szCs w:val="22"/>
              </w:rPr>
              <w:fldChar w:fldCharType="end"/>
            </w:r>
          </w:hyperlink>
        </w:p>
        <w:p w14:paraId="78FA974B" w14:textId="77777777" w:rsidR="009479EC" w:rsidRPr="004A6097" w:rsidRDefault="009479EC">
          <w:pPr>
            <w:pStyle w:val="Sommario2"/>
            <w:tabs>
              <w:tab w:val="right" w:leader="dot" w:pos="9628"/>
            </w:tabs>
            <w:rPr>
              <w:sz w:val="22"/>
              <w:szCs w:val="22"/>
            </w:rPr>
          </w:pPr>
          <w:hyperlink w:anchor="_Toc173233307">
            <w:r w:rsidRPr="004A6097">
              <w:rPr>
                <w:webHidden/>
                <w:sz w:val="22"/>
                <w:szCs w:val="22"/>
              </w:rPr>
              <w:fldChar w:fldCharType="begin"/>
            </w:r>
            <w:r w:rsidRPr="004A6097">
              <w:rPr>
                <w:webHidden/>
                <w:sz w:val="22"/>
                <w:szCs w:val="22"/>
              </w:rPr>
              <w:instrText>PAGEREF _Toc173233307 \h</w:instrText>
            </w:r>
            <w:r w:rsidRPr="004A6097">
              <w:rPr>
                <w:webHidden/>
                <w:sz w:val="22"/>
                <w:szCs w:val="22"/>
              </w:rPr>
            </w:r>
            <w:r w:rsidRPr="004A6097">
              <w:rPr>
                <w:webHidden/>
                <w:sz w:val="22"/>
                <w:szCs w:val="22"/>
              </w:rPr>
              <w:fldChar w:fldCharType="separate"/>
            </w:r>
            <w:r w:rsidRPr="004A6097">
              <w:rPr>
                <w:rStyle w:val="Saltoaindice"/>
                <w:webHidden/>
                <w:sz w:val="22"/>
                <w:szCs w:val="22"/>
              </w:rPr>
              <w:t>Articolo 19 - Responsabile e termini del procedimento</w:t>
            </w:r>
            <w:r w:rsidRPr="004A6097">
              <w:rPr>
                <w:rStyle w:val="Saltoaindice"/>
                <w:webHidden/>
                <w:sz w:val="22"/>
                <w:szCs w:val="22"/>
              </w:rPr>
              <w:tab/>
              <w:t>23</w:t>
            </w:r>
            <w:r w:rsidRPr="004A6097">
              <w:rPr>
                <w:webHidden/>
                <w:sz w:val="22"/>
                <w:szCs w:val="22"/>
              </w:rPr>
              <w:fldChar w:fldCharType="end"/>
            </w:r>
          </w:hyperlink>
        </w:p>
        <w:p w14:paraId="78FA974C" w14:textId="77777777" w:rsidR="009479EC" w:rsidRPr="004A6097" w:rsidRDefault="009479EC">
          <w:pPr>
            <w:pStyle w:val="Sommario2"/>
            <w:tabs>
              <w:tab w:val="right" w:leader="dot" w:pos="9628"/>
            </w:tabs>
            <w:rPr>
              <w:sz w:val="22"/>
              <w:szCs w:val="22"/>
            </w:rPr>
          </w:pPr>
          <w:hyperlink w:anchor="_Toc173233308">
            <w:r w:rsidRPr="004A6097">
              <w:rPr>
                <w:webHidden/>
                <w:sz w:val="22"/>
                <w:szCs w:val="22"/>
              </w:rPr>
              <w:fldChar w:fldCharType="begin"/>
            </w:r>
            <w:r w:rsidRPr="004A6097">
              <w:rPr>
                <w:webHidden/>
                <w:sz w:val="22"/>
                <w:szCs w:val="22"/>
              </w:rPr>
              <w:instrText>PAGEREF _Toc173233308 \h</w:instrText>
            </w:r>
            <w:r w:rsidRPr="004A6097">
              <w:rPr>
                <w:webHidden/>
                <w:sz w:val="22"/>
                <w:szCs w:val="22"/>
              </w:rPr>
            </w:r>
            <w:r w:rsidRPr="004A6097">
              <w:rPr>
                <w:webHidden/>
                <w:sz w:val="22"/>
                <w:szCs w:val="22"/>
              </w:rPr>
              <w:fldChar w:fldCharType="separate"/>
            </w:r>
            <w:r w:rsidRPr="004A6097">
              <w:rPr>
                <w:rStyle w:val="Saltoaindice"/>
                <w:webHidden/>
                <w:sz w:val="22"/>
                <w:szCs w:val="22"/>
              </w:rPr>
              <w:t>Articolo 20 - Clausola di salvaguardia</w:t>
            </w:r>
            <w:r w:rsidRPr="004A6097">
              <w:rPr>
                <w:rStyle w:val="Saltoaindice"/>
                <w:webHidden/>
                <w:sz w:val="22"/>
                <w:szCs w:val="22"/>
              </w:rPr>
              <w:tab/>
              <w:t>23</w:t>
            </w:r>
            <w:r w:rsidRPr="004A6097">
              <w:rPr>
                <w:webHidden/>
                <w:sz w:val="22"/>
                <w:szCs w:val="22"/>
              </w:rPr>
              <w:fldChar w:fldCharType="end"/>
            </w:r>
          </w:hyperlink>
        </w:p>
        <w:p w14:paraId="78FA974D" w14:textId="77777777" w:rsidR="009479EC" w:rsidRPr="004A6097" w:rsidRDefault="009479EC">
          <w:pPr>
            <w:pStyle w:val="Sommario2"/>
            <w:tabs>
              <w:tab w:val="right" w:leader="dot" w:pos="9628"/>
            </w:tabs>
            <w:rPr>
              <w:sz w:val="22"/>
              <w:szCs w:val="22"/>
            </w:rPr>
          </w:pPr>
          <w:hyperlink w:anchor="_Toc173233309">
            <w:r w:rsidRPr="004A6097">
              <w:rPr>
                <w:webHidden/>
                <w:sz w:val="22"/>
                <w:szCs w:val="22"/>
              </w:rPr>
              <w:fldChar w:fldCharType="begin"/>
            </w:r>
            <w:r w:rsidRPr="004A6097">
              <w:rPr>
                <w:webHidden/>
                <w:sz w:val="22"/>
                <w:szCs w:val="22"/>
              </w:rPr>
              <w:instrText>PAGEREF _Toc173233309 \h</w:instrText>
            </w:r>
            <w:r w:rsidRPr="004A6097">
              <w:rPr>
                <w:webHidden/>
                <w:sz w:val="22"/>
                <w:szCs w:val="22"/>
              </w:rPr>
            </w:r>
            <w:r w:rsidRPr="004A6097">
              <w:rPr>
                <w:webHidden/>
                <w:sz w:val="22"/>
                <w:szCs w:val="22"/>
              </w:rPr>
              <w:fldChar w:fldCharType="separate"/>
            </w:r>
            <w:r w:rsidRPr="004A6097">
              <w:rPr>
                <w:rStyle w:val="Saltoaindice"/>
                <w:webHidden/>
                <w:sz w:val="22"/>
                <w:szCs w:val="22"/>
              </w:rPr>
              <w:t>Articolo 21 – Foro competente</w:t>
            </w:r>
            <w:r w:rsidRPr="004A6097">
              <w:rPr>
                <w:rStyle w:val="Saltoaindice"/>
                <w:webHidden/>
                <w:sz w:val="22"/>
                <w:szCs w:val="22"/>
              </w:rPr>
              <w:tab/>
              <w:t>24</w:t>
            </w:r>
            <w:r w:rsidRPr="004A6097">
              <w:rPr>
                <w:webHidden/>
                <w:sz w:val="22"/>
                <w:szCs w:val="22"/>
              </w:rPr>
              <w:fldChar w:fldCharType="end"/>
            </w:r>
          </w:hyperlink>
        </w:p>
        <w:p w14:paraId="78FA974E" w14:textId="77777777" w:rsidR="009479EC" w:rsidRPr="004A6097" w:rsidRDefault="009479EC">
          <w:pPr>
            <w:pStyle w:val="Sommario2"/>
            <w:tabs>
              <w:tab w:val="right" w:leader="dot" w:pos="9628"/>
            </w:tabs>
            <w:rPr>
              <w:sz w:val="22"/>
              <w:szCs w:val="22"/>
            </w:rPr>
          </w:pPr>
          <w:hyperlink w:anchor="_Toc173233310">
            <w:r w:rsidRPr="004A6097">
              <w:rPr>
                <w:webHidden/>
                <w:sz w:val="22"/>
                <w:szCs w:val="22"/>
              </w:rPr>
              <w:fldChar w:fldCharType="begin"/>
            </w:r>
            <w:r w:rsidRPr="004A6097">
              <w:rPr>
                <w:webHidden/>
                <w:sz w:val="22"/>
                <w:szCs w:val="22"/>
              </w:rPr>
              <w:instrText>PAGEREF _Toc173233310 \h</w:instrText>
            </w:r>
            <w:r w:rsidRPr="004A6097">
              <w:rPr>
                <w:webHidden/>
                <w:sz w:val="22"/>
                <w:szCs w:val="22"/>
              </w:rPr>
            </w:r>
            <w:r w:rsidRPr="004A6097">
              <w:rPr>
                <w:webHidden/>
                <w:sz w:val="22"/>
                <w:szCs w:val="22"/>
              </w:rPr>
              <w:fldChar w:fldCharType="separate"/>
            </w:r>
            <w:r w:rsidRPr="004A6097">
              <w:rPr>
                <w:rStyle w:val="Saltoaindice"/>
                <w:webHidden/>
                <w:sz w:val="22"/>
                <w:szCs w:val="22"/>
              </w:rPr>
              <w:t>Articolo 22 – Allegati</w:t>
            </w:r>
            <w:r w:rsidRPr="004A6097">
              <w:rPr>
                <w:rStyle w:val="Saltoaindice"/>
                <w:webHidden/>
                <w:sz w:val="22"/>
                <w:szCs w:val="22"/>
              </w:rPr>
              <w:tab/>
              <w:t>24</w:t>
            </w:r>
            <w:r w:rsidRPr="004A6097">
              <w:rPr>
                <w:webHidden/>
                <w:sz w:val="22"/>
                <w:szCs w:val="22"/>
              </w:rPr>
              <w:fldChar w:fldCharType="end"/>
            </w:r>
          </w:hyperlink>
        </w:p>
        <w:p w14:paraId="78FA974F" w14:textId="77777777" w:rsidR="009479EC" w:rsidRPr="004A6097" w:rsidRDefault="00FE06E3">
          <w:pPr>
            <w:rPr>
              <w:sz w:val="22"/>
              <w:szCs w:val="22"/>
            </w:rPr>
          </w:pPr>
          <w:r w:rsidRPr="004A6097">
            <w:rPr>
              <w:sz w:val="22"/>
              <w:szCs w:val="22"/>
            </w:rPr>
            <w:fldChar w:fldCharType="end"/>
          </w:r>
        </w:p>
        <w:p w14:paraId="78FA9750" w14:textId="77777777" w:rsidR="009479EC" w:rsidRPr="004A6097" w:rsidRDefault="00000000">
          <w:pPr>
            <w:rPr>
              <w:sz w:val="22"/>
              <w:szCs w:val="22"/>
            </w:rPr>
            <w:sectPr w:rsidR="009479EC" w:rsidRPr="004A6097" w:rsidSect="004A6097">
              <w:headerReference w:type="default" r:id="rId10"/>
              <w:footerReference w:type="default" r:id="rId11"/>
              <w:headerReference w:type="first" r:id="rId12"/>
              <w:footerReference w:type="first" r:id="rId13"/>
              <w:pgSz w:w="11906" w:h="16838"/>
              <w:pgMar w:top="1697" w:right="1134" w:bottom="1039" w:left="1134" w:header="426" w:footer="171" w:gutter="0"/>
              <w:cols w:space="720"/>
              <w:formProt w:val="0"/>
              <w:docGrid w:linePitch="360" w:charSpace="8192"/>
            </w:sectPr>
          </w:pPr>
        </w:p>
      </w:sdtContent>
    </w:sdt>
    <w:p w14:paraId="78FA9751" w14:textId="77777777" w:rsidR="009479EC" w:rsidRPr="004A6097" w:rsidRDefault="00FE06E3">
      <w:pPr>
        <w:pStyle w:val="Titolo1"/>
        <w:rPr>
          <w:rFonts w:ascii="Times New Roman" w:hAnsi="Times New Roman" w:cs="Times New Roman"/>
          <w:sz w:val="22"/>
          <w:szCs w:val="22"/>
        </w:rPr>
      </w:pPr>
      <w:bookmarkStart w:id="2" w:name="_Toc173233282"/>
      <w:r w:rsidRPr="004A6097">
        <w:rPr>
          <w:rFonts w:ascii="Times New Roman" w:hAnsi="Times New Roman" w:cs="Times New Roman"/>
          <w:sz w:val="22"/>
          <w:szCs w:val="22"/>
        </w:rPr>
        <w:lastRenderedPageBreak/>
        <w:t>PREMESSA</w:t>
      </w:r>
      <w:bookmarkEnd w:id="2"/>
    </w:p>
    <w:p w14:paraId="78FA9752" w14:textId="77777777" w:rsidR="009479EC" w:rsidRPr="004A6097" w:rsidRDefault="00FE06E3">
      <w:pPr>
        <w:snapToGrid w:val="0"/>
        <w:spacing w:before="120"/>
        <w:jc w:val="both"/>
        <w:rPr>
          <w:sz w:val="22"/>
          <w:szCs w:val="22"/>
        </w:rPr>
      </w:pPr>
      <w:r w:rsidRPr="004A6097">
        <w:rPr>
          <w:sz w:val="22"/>
          <w:szCs w:val="22"/>
        </w:rPr>
        <w:t>La presente Guida vuole essere uno strumento di supporto per i Servizi Programmazione dei diversi Dipartimento (</w:t>
      </w:r>
      <w:proofErr w:type="spellStart"/>
      <w:r w:rsidRPr="004A6097">
        <w:rPr>
          <w:sz w:val="22"/>
          <w:szCs w:val="22"/>
        </w:rPr>
        <w:t>CdR</w:t>
      </w:r>
      <w:proofErr w:type="spellEnd"/>
      <w:r w:rsidRPr="004A6097">
        <w:rPr>
          <w:sz w:val="22"/>
          <w:szCs w:val="22"/>
        </w:rPr>
        <w:t>) e degli Organismi Intermedi (OO.II.) individuati come soggetti responsabili dell’attuazione e conseguentemente della redazione degli Avvisi attraverso i quali si avvieranno le procedure per l’accesso e la gestione delle risorse PR Sicilia FSE+ 2021-2027 (PR FSE+).</w:t>
      </w:r>
    </w:p>
    <w:p w14:paraId="78FA9753" w14:textId="77777777" w:rsidR="009479EC" w:rsidRPr="004A6097" w:rsidRDefault="00FE06E3">
      <w:pPr>
        <w:spacing w:before="120"/>
        <w:jc w:val="both"/>
        <w:rPr>
          <w:sz w:val="22"/>
          <w:szCs w:val="22"/>
        </w:rPr>
      </w:pPr>
      <w:r w:rsidRPr="004A6097">
        <w:rPr>
          <w:rFonts w:eastAsia="Calibri"/>
          <w:sz w:val="22"/>
          <w:szCs w:val="22"/>
        </w:rPr>
        <w:t xml:space="preserve">Ciascun </w:t>
      </w:r>
      <w:proofErr w:type="spellStart"/>
      <w:r w:rsidRPr="004A6097">
        <w:rPr>
          <w:rFonts w:eastAsia="Calibri"/>
          <w:sz w:val="22"/>
          <w:szCs w:val="22"/>
        </w:rPr>
        <w:t>CdR</w:t>
      </w:r>
      <w:proofErr w:type="spellEnd"/>
      <w:r w:rsidRPr="004A6097">
        <w:rPr>
          <w:rFonts w:eastAsia="Calibri"/>
          <w:sz w:val="22"/>
          <w:szCs w:val="22"/>
        </w:rPr>
        <w:t xml:space="preserve"> ed OO.II. competente nella predisposizione dell’avviso per la selezione delle operazioni</w:t>
      </w:r>
      <w:sdt>
        <w:sdtPr>
          <w:rPr>
            <w:sz w:val="22"/>
            <w:szCs w:val="22"/>
          </w:rPr>
          <w:tag w:val="goog_rdk_1"/>
          <w:id w:val="-1660378458"/>
        </w:sdtPr>
        <w:sdtContent>
          <w:r w:rsidRPr="004A6097">
            <w:rPr>
              <w:rFonts w:eastAsia="Calibri"/>
              <w:sz w:val="22"/>
              <w:szCs w:val="22"/>
            </w:rPr>
            <w:t>,</w:t>
          </w:r>
        </w:sdtContent>
      </w:sdt>
      <w:r w:rsidRPr="004A6097">
        <w:rPr>
          <w:rFonts w:eastAsia="Calibri"/>
          <w:sz w:val="22"/>
          <w:szCs w:val="22"/>
        </w:rPr>
        <w:t xml:space="preserve"> deve attenersi alle indicazioni di cui al Manuale delle procedure, nella sezione “Descrizione della procedura” di cui al paragrafo 5 e seguenti, recante i contenuti minimi delle Procedure (Avviso/Accordo/Bando gara/Convenzione) da adottare per l’accesso ai finanziamenti del PR FSE+. </w:t>
      </w:r>
      <w:r w:rsidRPr="004A6097">
        <w:rPr>
          <w:sz w:val="22"/>
          <w:szCs w:val="22"/>
        </w:rPr>
        <w:t xml:space="preserve">Come previsto dal </w:t>
      </w:r>
      <w:r w:rsidRPr="004A6097">
        <w:rPr>
          <w:sz w:val="22"/>
          <w:szCs w:val="22"/>
          <w:lang w:eastAsia="it-IT"/>
        </w:rPr>
        <w:t>Reg. (UE) 2021/1060</w:t>
      </w:r>
      <w:r w:rsidRPr="004A6097">
        <w:rPr>
          <w:sz w:val="22"/>
          <w:szCs w:val="22"/>
        </w:rPr>
        <w:t>, l’Autorità di Gestione (</w:t>
      </w:r>
      <w:proofErr w:type="spellStart"/>
      <w:r w:rsidRPr="004A6097">
        <w:rPr>
          <w:sz w:val="22"/>
          <w:szCs w:val="22"/>
        </w:rPr>
        <w:t>AdG</w:t>
      </w:r>
      <w:proofErr w:type="spellEnd"/>
      <w:r w:rsidRPr="004A6097">
        <w:rPr>
          <w:sz w:val="22"/>
          <w:szCs w:val="22"/>
        </w:rPr>
        <w:t>) è responsabile della gestione del Programma allo scopo di conseguire gli obiettivi dello stesso, in particolare tra gli altri, selezionare le operazioni e svolgere i compiti di gestione del Programma; in tal senso prima della pubblicazione, qualsiasi procedura di attivazione (Avviso) deve essere trasmessa all’</w:t>
      </w:r>
      <w:proofErr w:type="spellStart"/>
      <w:r w:rsidRPr="004A6097">
        <w:rPr>
          <w:sz w:val="22"/>
          <w:szCs w:val="22"/>
        </w:rPr>
        <w:t>AdG</w:t>
      </w:r>
      <w:proofErr w:type="spellEnd"/>
      <w:r w:rsidRPr="004A6097">
        <w:rPr>
          <w:sz w:val="22"/>
          <w:szCs w:val="22"/>
        </w:rPr>
        <w:t xml:space="preserve"> affinché la stessa proceda alla sua approvazione. </w:t>
      </w:r>
    </w:p>
    <w:p w14:paraId="78FA9754" w14:textId="76FFB004" w:rsidR="009479EC" w:rsidRPr="004A6097" w:rsidRDefault="00FE06E3">
      <w:pPr>
        <w:spacing w:before="120"/>
        <w:jc w:val="both"/>
        <w:rPr>
          <w:sz w:val="22"/>
          <w:szCs w:val="22"/>
        </w:rPr>
      </w:pPr>
      <w:proofErr w:type="spellStart"/>
      <w:r w:rsidRPr="004A6097">
        <w:rPr>
          <w:rFonts w:eastAsia="Calibri"/>
          <w:sz w:val="22"/>
          <w:szCs w:val="22"/>
        </w:rPr>
        <w:t>CdR</w:t>
      </w:r>
      <w:proofErr w:type="spellEnd"/>
      <w:r w:rsidRPr="004A6097">
        <w:rPr>
          <w:rFonts w:eastAsia="Calibri"/>
          <w:sz w:val="22"/>
          <w:szCs w:val="22"/>
        </w:rPr>
        <w:t xml:space="preserve"> ed OO.II. competente, nel D.D.G. (Decreto del Dirigente Generale) di approvazione dell’Avviso dovrà indicare che </w:t>
      </w:r>
      <w:r w:rsidRPr="004A6097">
        <w:rPr>
          <w:rFonts w:eastAsia="Calibri"/>
          <w:b/>
          <w:sz w:val="22"/>
          <w:szCs w:val="22"/>
        </w:rPr>
        <w:t xml:space="preserve">l’Avviso è stato redatto nel rispetto delle Condizioni abilitanti del PR FSE+ </w:t>
      </w:r>
      <w:r w:rsidR="00DB707B">
        <w:rPr>
          <w:rFonts w:eastAsia="Calibri"/>
          <w:b/>
          <w:sz w:val="22"/>
          <w:szCs w:val="22"/>
        </w:rPr>
        <w:t>vigente.</w:t>
      </w:r>
    </w:p>
    <w:p w14:paraId="78FA9755" w14:textId="77777777" w:rsidR="009479EC" w:rsidRPr="004A6097" w:rsidRDefault="00FE06E3">
      <w:pPr>
        <w:snapToGrid w:val="0"/>
        <w:spacing w:before="120"/>
        <w:jc w:val="both"/>
        <w:rPr>
          <w:sz w:val="22"/>
          <w:szCs w:val="22"/>
        </w:rPr>
      </w:pPr>
      <w:r w:rsidRPr="004A6097">
        <w:rPr>
          <w:sz w:val="22"/>
          <w:szCs w:val="22"/>
        </w:rPr>
        <w:t xml:space="preserve">La pubblicazione obbligatoria delle diverse procedure attivabili (Avviso/Accordo/Bando gara/Convenzione) deve essere preceduta, come previsto dal </w:t>
      </w:r>
      <w:r w:rsidRPr="004A6097">
        <w:rPr>
          <w:sz w:val="22"/>
          <w:szCs w:val="22"/>
          <w:lang w:eastAsia="it-IT"/>
        </w:rPr>
        <w:t>Reg. (UE) 2021/1060</w:t>
      </w:r>
      <w:r w:rsidRPr="004A6097">
        <w:rPr>
          <w:sz w:val="22"/>
          <w:szCs w:val="22"/>
        </w:rPr>
        <w:t>, dalla pubblicazione, a titolo di preavviso, sul sito web del PR FSE+ di un calendario degli inviti a presentare proposte pianificate almeno tre volte l’anno che deve contenere le specifiche dell’Avviso da pubblicare (Area geografica, Obiettivo specifico, tipologia richiedenti ammissibili, importo totale del sostegno della procedura e data apertura/chiusura della stessa).</w:t>
      </w:r>
    </w:p>
    <w:p w14:paraId="78FA9756" w14:textId="77777777" w:rsidR="009479EC" w:rsidRPr="004A6097" w:rsidRDefault="00FE06E3">
      <w:pPr>
        <w:snapToGrid w:val="0"/>
        <w:spacing w:before="120"/>
        <w:jc w:val="both"/>
        <w:rPr>
          <w:sz w:val="22"/>
          <w:szCs w:val="22"/>
        </w:rPr>
      </w:pPr>
      <w:r w:rsidRPr="004A6097">
        <w:rPr>
          <w:sz w:val="22"/>
          <w:szCs w:val="22"/>
        </w:rPr>
        <w:t>L’Amministrazione si riserva di redigere appositi specifici Modelli di Avviso omogenei per tipo di Azione da realizzare, che saranno resi disponibili ai soggetti interessati tramite successivi provvedimenti amministrativi interni.</w:t>
      </w:r>
    </w:p>
    <w:p w14:paraId="78FA9757" w14:textId="77777777" w:rsidR="009479EC" w:rsidRPr="004A6097" w:rsidRDefault="00FE06E3">
      <w:pPr>
        <w:snapToGrid w:val="0"/>
        <w:spacing w:before="120"/>
        <w:jc w:val="both"/>
        <w:rPr>
          <w:sz w:val="22"/>
          <w:szCs w:val="22"/>
        </w:rPr>
      </w:pPr>
      <w:r w:rsidRPr="004A6097">
        <w:rPr>
          <w:sz w:val="22"/>
          <w:szCs w:val="22"/>
        </w:rPr>
        <w:t xml:space="preserve">Ai fini di una omogeneità della comunicazione relativa a tutti i provvedimenti del PR FSE+ conformemente a quanto previsto agli articoli 47, 49 e 50 del </w:t>
      </w:r>
      <w:r w:rsidRPr="004A6097">
        <w:rPr>
          <w:sz w:val="22"/>
          <w:szCs w:val="22"/>
          <w:lang w:eastAsia="it-IT"/>
        </w:rPr>
        <w:t>Reg. (UE) 2021/1060</w:t>
      </w:r>
      <w:r w:rsidRPr="004A6097">
        <w:rPr>
          <w:sz w:val="22"/>
          <w:szCs w:val="22"/>
        </w:rPr>
        <w:t xml:space="preserve"> sul frontespizio dell’avviso devono essere sempre apposti i seguenti loghi obbligatori:</w:t>
      </w:r>
    </w:p>
    <w:p w14:paraId="78FA9758" w14:textId="77777777" w:rsidR="009479EC" w:rsidRPr="004A6097" w:rsidRDefault="00FE06E3">
      <w:pPr>
        <w:pStyle w:val="Intestazione"/>
        <w:snapToGrid w:val="0"/>
        <w:spacing w:before="120"/>
        <w:ind w:left="720"/>
        <w:rPr>
          <w:sz w:val="22"/>
          <w:szCs w:val="22"/>
        </w:rPr>
      </w:pPr>
      <w:r w:rsidRPr="004A6097">
        <w:rPr>
          <w:noProof/>
          <w:sz w:val="22"/>
          <w:szCs w:val="22"/>
        </w:rPr>
        <w:drawing>
          <wp:inline distT="0" distB="0" distL="0" distR="0" wp14:anchorId="78FA9939" wp14:editId="78FA993A">
            <wp:extent cx="5867400" cy="692150"/>
            <wp:effectExtent l="0" t="0" r="0" b="0"/>
            <wp:docPr id="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1"/>
                    <pic:cNvPicPr>
                      <a:picLocks noChangeAspect="1" noChangeArrowheads="1"/>
                    </pic:cNvPicPr>
                  </pic:nvPicPr>
                  <pic:blipFill>
                    <a:blip r:embed="rId14"/>
                    <a:stretch>
                      <a:fillRect/>
                    </a:stretch>
                  </pic:blipFill>
                  <pic:spPr bwMode="auto">
                    <a:xfrm>
                      <a:off x="0" y="0"/>
                      <a:ext cx="5867400" cy="692150"/>
                    </a:xfrm>
                    <a:prstGeom prst="rect">
                      <a:avLst/>
                    </a:prstGeom>
                  </pic:spPr>
                </pic:pic>
              </a:graphicData>
            </a:graphic>
          </wp:inline>
        </w:drawing>
      </w:r>
    </w:p>
    <w:p w14:paraId="78FA9759" w14:textId="77777777" w:rsidR="009479EC" w:rsidRPr="004A6097" w:rsidRDefault="00FE06E3">
      <w:pPr>
        <w:snapToGrid w:val="0"/>
        <w:spacing w:before="120"/>
        <w:jc w:val="both"/>
        <w:rPr>
          <w:sz w:val="22"/>
          <w:szCs w:val="22"/>
        </w:rPr>
      </w:pPr>
      <w:r w:rsidRPr="004A6097">
        <w:rPr>
          <w:sz w:val="22"/>
          <w:szCs w:val="22"/>
        </w:rPr>
        <w:t xml:space="preserve">Indirizzo web attualmente utilizzabile: </w:t>
      </w:r>
      <w:hyperlink r:id="rId15">
        <w:r w:rsidR="009479EC" w:rsidRPr="004A6097">
          <w:rPr>
            <w:rStyle w:val="Collegamentoipertestuale"/>
            <w:sz w:val="22"/>
            <w:szCs w:val="22"/>
          </w:rPr>
          <w:t>https://www.sicilia-fse.it/</w:t>
        </w:r>
      </w:hyperlink>
      <w:r w:rsidRPr="004A6097">
        <w:rPr>
          <w:color w:val="FF0000"/>
          <w:sz w:val="22"/>
          <w:szCs w:val="22"/>
        </w:rPr>
        <w:t xml:space="preserve"> </w:t>
      </w:r>
    </w:p>
    <w:p w14:paraId="78FA975A" w14:textId="77777777" w:rsidR="009479EC" w:rsidRPr="004A6097" w:rsidRDefault="00FE06E3">
      <w:pPr>
        <w:rPr>
          <w:color w:val="FF0000"/>
          <w:sz w:val="22"/>
          <w:szCs w:val="22"/>
        </w:rPr>
      </w:pPr>
      <w:r w:rsidRPr="004A6097">
        <w:rPr>
          <w:sz w:val="22"/>
          <w:szCs w:val="22"/>
        </w:rPr>
        <w:br w:type="page"/>
      </w:r>
    </w:p>
    <w:p w14:paraId="78FA975B" w14:textId="77777777" w:rsidR="009479EC" w:rsidRPr="004A6097" w:rsidRDefault="00FE06E3">
      <w:pPr>
        <w:pStyle w:val="Titolo1"/>
        <w:spacing w:before="0"/>
        <w:rPr>
          <w:rFonts w:ascii="Times New Roman" w:hAnsi="Times New Roman" w:cs="Times New Roman"/>
          <w:sz w:val="22"/>
          <w:szCs w:val="22"/>
        </w:rPr>
      </w:pPr>
      <w:bookmarkStart w:id="3" w:name="_Toc173233283"/>
      <w:r w:rsidRPr="004A6097">
        <w:rPr>
          <w:rFonts w:ascii="Times New Roman" w:hAnsi="Times New Roman" w:cs="Times New Roman"/>
          <w:sz w:val="22"/>
          <w:szCs w:val="22"/>
          <w:lang w:eastAsia="it-IT"/>
        </w:rPr>
        <w:lastRenderedPageBreak/>
        <w:t>1. FLUSSO OPERATIVO A SUPPORTO DELLA PREDISPOSIZIONE DEGLI AVVISI DEL PR FSE+ SICILIA 2021-2027</w:t>
      </w:r>
      <w:bookmarkEnd w:id="3"/>
    </w:p>
    <w:p w14:paraId="78FA975C" w14:textId="77777777" w:rsidR="009479EC" w:rsidRPr="004A6097" w:rsidRDefault="009479EC">
      <w:pPr>
        <w:rPr>
          <w:sz w:val="22"/>
          <w:szCs w:val="22"/>
          <w:lang w:eastAsia="it-IT"/>
        </w:rPr>
      </w:pPr>
    </w:p>
    <w:p w14:paraId="78FA975D" w14:textId="77777777" w:rsidR="009479EC" w:rsidRPr="004A6097" w:rsidRDefault="009479EC">
      <w:pPr>
        <w:rPr>
          <w:sz w:val="22"/>
          <w:szCs w:val="22"/>
          <w:lang w:eastAsia="it-IT"/>
        </w:rPr>
      </w:pPr>
    </w:p>
    <w:p w14:paraId="78FA975E" w14:textId="77777777" w:rsidR="009479EC" w:rsidRPr="004A6097" w:rsidRDefault="00FE06E3">
      <w:pPr>
        <w:spacing w:line="276" w:lineRule="auto"/>
        <w:jc w:val="both"/>
        <w:rPr>
          <w:sz w:val="22"/>
          <w:szCs w:val="22"/>
        </w:rPr>
      </w:pPr>
      <w:r w:rsidRPr="004A6097">
        <w:rPr>
          <w:sz w:val="22"/>
          <w:szCs w:val="22"/>
          <w:lang w:eastAsia="it-IT"/>
        </w:rPr>
        <w:t>Di seguito viene descritto il flusso operativo che precede il parere di conformità programmatica degli Avvisi.</w:t>
      </w:r>
    </w:p>
    <w:p w14:paraId="78FA975F" w14:textId="77777777" w:rsidR="009479EC" w:rsidRPr="004A6097" w:rsidRDefault="009479EC">
      <w:pPr>
        <w:rPr>
          <w:sz w:val="22"/>
          <w:szCs w:val="22"/>
          <w:lang w:eastAsia="it-IT"/>
        </w:rPr>
      </w:pPr>
    </w:p>
    <w:p w14:paraId="78FA9760" w14:textId="77777777" w:rsidR="009479EC" w:rsidRPr="00860F98" w:rsidRDefault="00FE06E3">
      <w:pPr>
        <w:pStyle w:val="Paragrafoelenco"/>
        <w:numPr>
          <w:ilvl w:val="0"/>
          <w:numId w:val="16"/>
        </w:numPr>
        <w:jc w:val="both"/>
        <w:rPr>
          <w:sz w:val="22"/>
          <w:szCs w:val="22"/>
        </w:rPr>
      </w:pPr>
      <w:r w:rsidRPr="00860F98">
        <w:rPr>
          <w:sz w:val="22"/>
          <w:szCs w:val="22"/>
          <w:lang w:eastAsia="it-IT"/>
        </w:rPr>
        <w:t xml:space="preserve">È compito del </w:t>
      </w:r>
      <w:proofErr w:type="spellStart"/>
      <w:r w:rsidRPr="00860F98">
        <w:rPr>
          <w:sz w:val="22"/>
          <w:szCs w:val="22"/>
          <w:lang w:eastAsia="it-IT"/>
        </w:rPr>
        <w:t>CdR</w:t>
      </w:r>
      <w:proofErr w:type="spellEnd"/>
      <w:r w:rsidRPr="00860F98">
        <w:rPr>
          <w:sz w:val="22"/>
          <w:szCs w:val="22"/>
          <w:lang w:eastAsia="it-IT"/>
        </w:rPr>
        <w:t xml:space="preserve"> individuare un responsabile dell’Avviso da pubblicare il quale, con il supporto del proprio personale interno e dell’assistenza tecnica distaccata presso lo stesso </w:t>
      </w:r>
      <w:proofErr w:type="spellStart"/>
      <w:r w:rsidRPr="00860F98">
        <w:rPr>
          <w:sz w:val="22"/>
          <w:szCs w:val="22"/>
          <w:lang w:eastAsia="it-IT"/>
        </w:rPr>
        <w:t>CdR</w:t>
      </w:r>
      <w:proofErr w:type="spellEnd"/>
      <w:r w:rsidRPr="00860F98">
        <w:rPr>
          <w:sz w:val="22"/>
          <w:szCs w:val="22"/>
          <w:lang w:eastAsia="it-IT"/>
        </w:rPr>
        <w:t xml:space="preserve">, redige la </w:t>
      </w:r>
      <w:bookmarkStart w:id="4" w:name="_Hlk172618335"/>
      <w:r w:rsidRPr="00860F98">
        <w:rPr>
          <w:sz w:val="22"/>
          <w:szCs w:val="22"/>
          <w:lang w:eastAsia="it-IT"/>
        </w:rPr>
        <w:t xml:space="preserve">“Scheda Avvisi FSE 2021-2027” </w:t>
      </w:r>
      <w:bookmarkEnd w:id="4"/>
      <w:r w:rsidRPr="00860F98">
        <w:rPr>
          <w:sz w:val="22"/>
          <w:szCs w:val="22"/>
          <w:lang w:eastAsia="it-IT"/>
        </w:rPr>
        <w:t>riportata in calce, e una bozza dell’Avviso.</w:t>
      </w:r>
    </w:p>
    <w:p w14:paraId="78FA9761" w14:textId="77777777" w:rsidR="009479EC" w:rsidRPr="00860F98" w:rsidRDefault="009479EC">
      <w:pPr>
        <w:jc w:val="both"/>
        <w:rPr>
          <w:sz w:val="22"/>
          <w:szCs w:val="22"/>
          <w:lang w:eastAsia="it-IT"/>
        </w:rPr>
      </w:pPr>
    </w:p>
    <w:p w14:paraId="78FA9762" w14:textId="42D16393" w:rsidR="009479EC" w:rsidRPr="00860F98" w:rsidRDefault="00FE06E3">
      <w:pPr>
        <w:pStyle w:val="Paragrafoelenco"/>
        <w:numPr>
          <w:ilvl w:val="0"/>
          <w:numId w:val="16"/>
        </w:numPr>
        <w:jc w:val="both"/>
        <w:rPr>
          <w:sz w:val="22"/>
          <w:szCs w:val="22"/>
        </w:rPr>
      </w:pPr>
      <w:r w:rsidRPr="00860F98">
        <w:rPr>
          <w:sz w:val="22"/>
          <w:szCs w:val="22"/>
          <w:lang w:eastAsia="it-IT"/>
        </w:rPr>
        <w:t xml:space="preserve">La suddetta scheda viene quindi approvata dal DG del </w:t>
      </w:r>
      <w:proofErr w:type="spellStart"/>
      <w:r w:rsidRPr="00860F98">
        <w:rPr>
          <w:sz w:val="22"/>
          <w:szCs w:val="22"/>
          <w:lang w:eastAsia="it-IT"/>
        </w:rPr>
        <w:t>CdR</w:t>
      </w:r>
      <w:proofErr w:type="spellEnd"/>
      <w:r w:rsidRPr="00860F98">
        <w:rPr>
          <w:sz w:val="22"/>
          <w:szCs w:val="22"/>
          <w:lang w:eastAsia="it-IT"/>
        </w:rPr>
        <w:t xml:space="preserve"> di riferimento </w:t>
      </w:r>
      <w:r w:rsidR="00AF457F" w:rsidRPr="00860F98">
        <w:rPr>
          <w:sz w:val="22"/>
          <w:szCs w:val="22"/>
          <w:lang w:eastAsia="it-IT"/>
        </w:rPr>
        <w:t xml:space="preserve">e trasmessa </w:t>
      </w:r>
      <w:proofErr w:type="gramStart"/>
      <w:r w:rsidR="00AF457F" w:rsidRPr="00860F98">
        <w:rPr>
          <w:sz w:val="22"/>
          <w:szCs w:val="22"/>
          <w:lang w:eastAsia="it-IT"/>
        </w:rPr>
        <w:t>al team</w:t>
      </w:r>
      <w:proofErr w:type="gramEnd"/>
      <w:r w:rsidR="00AF457F" w:rsidRPr="00860F98">
        <w:rPr>
          <w:sz w:val="22"/>
          <w:szCs w:val="22"/>
          <w:lang w:eastAsia="it-IT"/>
        </w:rPr>
        <w:t xml:space="preserve"> di Assistenza Tecnica specializzato, presso </w:t>
      </w:r>
      <w:proofErr w:type="spellStart"/>
      <w:r w:rsidR="00AF457F" w:rsidRPr="00860F98">
        <w:rPr>
          <w:sz w:val="22"/>
          <w:szCs w:val="22"/>
          <w:lang w:eastAsia="it-IT"/>
        </w:rPr>
        <w:t>AdG</w:t>
      </w:r>
      <w:proofErr w:type="spellEnd"/>
      <w:r w:rsidR="00AF457F" w:rsidRPr="00860F98">
        <w:rPr>
          <w:sz w:val="22"/>
          <w:szCs w:val="22"/>
          <w:lang w:eastAsia="it-IT"/>
        </w:rPr>
        <w:t xml:space="preserve"> o </w:t>
      </w:r>
      <w:proofErr w:type="spellStart"/>
      <w:r w:rsidR="00AF457F" w:rsidRPr="00860F98">
        <w:rPr>
          <w:sz w:val="22"/>
          <w:szCs w:val="22"/>
          <w:lang w:eastAsia="it-IT"/>
        </w:rPr>
        <w:t>CdR</w:t>
      </w:r>
      <w:proofErr w:type="spellEnd"/>
      <w:r w:rsidR="00AF457F" w:rsidRPr="00860F98">
        <w:rPr>
          <w:sz w:val="22"/>
          <w:szCs w:val="22"/>
          <w:lang w:eastAsia="it-IT"/>
        </w:rPr>
        <w:t xml:space="preserve">, </w:t>
      </w:r>
      <w:r w:rsidRPr="00860F98">
        <w:rPr>
          <w:sz w:val="22"/>
          <w:szCs w:val="22"/>
          <w:lang w:eastAsia="it-IT"/>
        </w:rPr>
        <w:t>che si occuperà:</w:t>
      </w:r>
    </w:p>
    <w:p w14:paraId="78FA9763" w14:textId="77777777" w:rsidR="009479EC" w:rsidRPr="004A6097" w:rsidRDefault="00FE06E3" w:rsidP="004A6097">
      <w:pPr>
        <w:numPr>
          <w:ilvl w:val="1"/>
          <w:numId w:val="25"/>
        </w:numPr>
        <w:tabs>
          <w:tab w:val="left" w:pos="993"/>
        </w:tabs>
        <w:ind w:hanging="143"/>
        <w:jc w:val="both"/>
        <w:rPr>
          <w:sz w:val="22"/>
          <w:szCs w:val="22"/>
          <w:lang w:eastAsia="it-IT"/>
        </w:rPr>
      </w:pPr>
      <w:r w:rsidRPr="004A6097">
        <w:rPr>
          <w:sz w:val="22"/>
          <w:szCs w:val="22"/>
          <w:lang w:eastAsia="it-IT"/>
        </w:rPr>
        <w:t>della revisione della bozza dell’avviso;</w:t>
      </w:r>
    </w:p>
    <w:p w14:paraId="78FA9764" w14:textId="77777777" w:rsidR="009479EC" w:rsidRPr="004A6097" w:rsidRDefault="00FE06E3" w:rsidP="004A6097">
      <w:pPr>
        <w:numPr>
          <w:ilvl w:val="1"/>
          <w:numId w:val="25"/>
        </w:numPr>
        <w:tabs>
          <w:tab w:val="left" w:pos="993"/>
        </w:tabs>
        <w:ind w:left="993" w:hanging="284"/>
        <w:jc w:val="both"/>
        <w:rPr>
          <w:sz w:val="22"/>
          <w:szCs w:val="22"/>
          <w:lang w:eastAsia="it-IT"/>
        </w:rPr>
      </w:pPr>
      <w:r w:rsidRPr="004A6097">
        <w:rPr>
          <w:sz w:val="22"/>
          <w:szCs w:val="22"/>
          <w:lang w:eastAsia="it-IT"/>
        </w:rPr>
        <w:t>della definizione di una scheda informativa per lo sviluppo della piattaforma informatica per la realizzazione dell’Avviso, di concerto con la società incaricata della gestione delle piattaforme correlate.</w:t>
      </w:r>
    </w:p>
    <w:p w14:paraId="78FA9765" w14:textId="77777777" w:rsidR="009479EC" w:rsidRPr="004A6097" w:rsidRDefault="00FE06E3">
      <w:pPr>
        <w:pStyle w:val="Paragrafoelenco"/>
        <w:numPr>
          <w:ilvl w:val="0"/>
          <w:numId w:val="17"/>
        </w:numPr>
        <w:jc w:val="both"/>
        <w:rPr>
          <w:sz w:val="22"/>
          <w:szCs w:val="22"/>
        </w:rPr>
      </w:pPr>
      <w:r w:rsidRPr="004A6097">
        <w:rPr>
          <w:sz w:val="22"/>
          <w:szCs w:val="22"/>
          <w:lang w:eastAsia="it-IT"/>
        </w:rPr>
        <w:t xml:space="preserve">I due documenti di cui sopra saranno dunque ritrasmessi al DG responsabile del </w:t>
      </w:r>
      <w:proofErr w:type="spellStart"/>
      <w:r w:rsidRPr="004A6097">
        <w:rPr>
          <w:sz w:val="22"/>
          <w:szCs w:val="22"/>
          <w:lang w:eastAsia="it-IT"/>
        </w:rPr>
        <w:t>CdR</w:t>
      </w:r>
      <w:proofErr w:type="spellEnd"/>
      <w:r w:rsidRPr="004A6097">
        <w:rPr>
          <w:sz w:val="22"/>
          <w:szCs w:val="22"/>
          <w:lang w:eastAsia="it-IT"/>
        </w:rPr>
        <w:t xml:space="preserve"> di riferimento, al fine di proporre eventuali modifiche o approvare la versione definitiva dell’Avviso e della scheda informativa per lo sviluppo della piattaforma informatica.</w:t>
      </w:r>
    </w:p>
    <w:p w14:paraId="78FA9766" w14:textId="77777777" w:rsidR="009479EC" w:rsidRPr="004A6097" w:rsidRDefault="009479EC">
      <w:pPr>
        <w:jc w:val="both"/>
        <w:rPr>
          <w:sz w:val="22"/>
          <w:szCs w:val="22"/>
          <w:lang w:eastAsia="it-IT"/>
        </w:rPr>
      </w:pPr>
    </w:p>
    <w:p w14:paraId="78FA9767" w14:textId="77777777" w:rsidR="009479EC" w:rsidRPr="004A6097" w:rsidRDefault="00FE06E3">
      <w:pPr>
        <w:pStyle w:val="Paragrafoelenco"/>
        <w:numPr>
          <w:ilvl w:val="0"/>
          <w:numId w:val="17"/>
        </w:numPr>
        <w:jc w:val="both"/>
        <w:rPr>
          <w:sz w:val="22"/>
          <w:szCs w:val="22"/>
        </w:rPr>
      </w:pPr>
      <w:r w:rsidRPr="004A6097">
        <w:rPr>
          <w:sz w:val="22"/>
          <w:szCs w:val="22"/>
          <w:lang w:eastAsia="it-IT"/>
        </w:rPr>
        <w:t xml:space="preserve">A questo punto è cura del </w:t>
      </w:r>
      <w:proofErr w:type="spellStart"/>
      <w:r w:rsidRPr="004A6097">
        <w:rPr>
          <w:sz w:val="22"/>
          <w:szCs w:val="22"/>
          <w:lang w:eastAsia="it-IT"/>
        </w:rPr>
        <w:t>CdR</w:t>
      </w:r>
      <w:proofErr w:type="spellEnd"/>
      <w:r w:rsidRPr="004A6097">
        <w:rPr>
          <w:sz w:val="22"/>
          <w:szCs w:val="22"/>
          <w:lang w:eastAsia="it-IT"/>
        </w:rPr>
        <w:t xml:space="preserve"> predisporre la richiesta di accertamento somme in entrata con il relativo cronoprogramma e formalizzare la richiesta di parere di conformità programmatica all’</w:t>
      </w:r>
      <w:proofErr w:type="spellStart"/>
      <w:r w:rsidRPr="004A6097">
        <w:rPr>
          <w:sz w:val="22"/>
          <w:szCs w:val="22"/>
          <w:lang w:eastAsia="it-IT"/>
        </w:rPr>
        <w:t>AdG</w:t>
      </w:r>
      <w:proofErr w:type="spellEnd"/>
      <w:r w:rsidRPr="004A6097">
        <w:rPr>
          <w:sz w:val="22"/>
          <w:szCs w:val="22"/>
          <w:lang w:eastAsia="it-IT"/>
        </w:rPr>
        <w:t xml:space="preserve"> (Servizio 2 - Programmazione 21/27) allegando:</w:t>
      </w:r>
    </w:p>
    <w:p w14:paraId="78FA9768" w14:textId="77777777" w:rsidR="009479EC" w:rsidRPr="004A6097" w:rsidRDefault="00FE06E3" w:rsidP="004A6097">
      <w:pPr>
        <w:numPr>
          <w:ilvl w:val="1"/>
          <w:numId w:val="25"/>
        </w:numPr>
        <w:tabs>
          <w:tab w:val="left" w:pos="993"/>
        </w:tabs>
        <w:ind w:hanging="143"/>
        <w:jc w:val="both"/>
        <w:rPr>
          <w:sz w:val="22"/>
          <w:szCs w:val="22"/>
        </w:rPr>
      </w:pPr>
      <w:r w:rsidRPr="004A6097">
        <w:rPr>
          <w:sz w:val="22"/>
          <w:szCs w:val="22"/>
          <w:lang w:eastAsia="it-IT"/>
        </w:rPr>
        <w:t>Versione definitiva dell’Avviso, completa di tutti gli allegati previsti dallo stesso;</w:t>
      </w:r>
    </w:p>
    <w:p w14:paraId="78FA9769" w14:textId="77777777" w:rsidR="009479EC" w:rsidRPr="004A6097" w:rsidRDefault="00FE06E3" w:rsidP="004A6097">
      <w:pPr>
        <w:numPr>
          <w:ilvl w:val="1"/>
          <w:numId w:val="25"/>
        </w:numPr>
        <w:tabs>
          <w:tab w:val="left" w:pos="993"/>
        </w:tabs>
        <w:ind w:left="993" w:hanging="284"/>
        <w:jc w:val="both"/>
        <w:rPr>
          <w:sz w:val="22"/>
          <w:szCs w:val="22"/>
        </w:rPr>
      </w:pPr>
      <w:r w:rsidRPr="004A6097">
        <w:rPr>
          <w:sz w:val="22"/>
          <w:szCs w:val="22"/>
          <w:lang w:eastAsia="it-IT"/>
        </w:rPr>
        <w:t xml:space="preserve">Allegato 2 al Manuale delle procedure del PR Sicilia FSE+ 21/27 debitamente sottoscritto - Check-list di controllo preventivo della coerenza programmatica di Avvisi/Bandi da parte del </w:t>
      </w:r>
      <w:proofErr w:type="spellStart"/>
      <w:r w:rsidRPr="004A6097">
        <w:rPr>
          <w:sz w:val="22"/>
          <w:szCs w:val="22"/>
          <w:lang w:eastAsia="it-IT"/>
        </w:rPr>
        <w:t>CdR</w:t>
      </w:r>
      <w:proofErr w:type="spellEnd"/>
      <w:r w:rsidRPr="004A6097">
        <w:rPr>
          <w:sz w:val="22"/>
          <w:szCs w:val="22"/>
          <w:lang w:eastAsia="it-IT"/>
        </w:rPr>
        <w:t>;</w:t>
      </w:r>
    </w:p>
    <w:p w14:paraId="78FA976A" w14:textId="77777777" w:rsidR="009479EC" w:rsidRPr="004A6097" w:rsidRDefault="00FE06E3" w:rsidP="004A6097">
      <w:pPr>
        <w:numPr>
          <w:ilvl w:val="1"/>
          <w:numId w:val="25"/>
        </w:numPr>
        <w:tabs>
          <w:tab w:val="left" w:pos="993"/>
        </w:tabs>
        <w:ind w:left="993" w:hanging="284"/>
        <w:jc w:val="both"/>
        <w:rPr>
          <w:sz w:val="22"/>
          <w:szCs w:val="22"/>
        </w:rPr>
      </w:pPr>
      <w:r w:rsidRPr="004A6097">
        <w:rPr>
          <w:sz w:val="22"/>
          <w:szCs w:val="22"/>
          <w:lang w:eastAsia="it-IT"/>
        </w:rPr>
        <w:t>Versione definitiva della scheda informativa per lo sviluppo della piattaforma informatica per la realizzazione degli avvisi a valere del PR Sicilia FSE+ 21/27;</w:t>
      </w:r>
    </w:p>
    <w:p w14:paraId="78FA976B" w14:textId="77777777" w:rsidR="009479EC" w:rsidRDefault="00FE06E3" w:rsidP="004A6097">
      <w:pPr>
        <w:numPr>
          <w:ilvl w:val="1"/>
          <w:numId w:val="25"/>
        </w:numPr>
        <w:tabs>
          <w:tab w:val="left" w:pos="993"/>
        </w:tabs>
        <w:ind w:hanging="143"/>
        <w:jc w:val="both"/>
        <w:rPr>
          <w:sz w:val="22"/>
          <w:szCs w:val="22"/>
        </w:rPr>
      </w:pPr>
      <w:r w:rsidRPr="004A6097">
        <w:rPr>
          <w:sz w:val="22"/>
          <w:szCs w:val="22"/>
          <w:lang w:eastAsia="it-IT"/>
        </w:rPr>
        <w:t>Richiesta di accertamento in entrata.</w:t>
      </w:r>
    </w:p>
    <w:p w14:paraId="41280240" w14:textId="77777777" w:rsidR="00E82E71" w:rsidRPr="004A6097" w:rsidRDefault="00E82E71" w:rsidP="004A6097">
      <w:pPr>
        <w:ind w:left="852"/>
        <w:jc w:val="both"/>
        <w:rPr>
          <w:sz w:val="22"/>
          <w:szCs w:val="22"/>
        </w:rPr>
      </w:pPr>
    </w:p>
    <w:p w14:paraId="78FA976C" w14:textId="77777777" w:rsidR="009479EC" w:rsidRPr="004A6097" w:rsidRDefault="00FE06E3">
      <w:pPr>
        <w:pStyle w:val="Paragrafoelenco"/>
        <w:numPr>
          <w:ilvl w:val="0"/>
          <w:numId w:val="18"/>
        </w:numPr>
        <w:jc w:val="both"/>
        <w:rPr>
          <w:sz w:val="22"/>
          <w:szCs w:val="22"/>
        </w:rPr>
      </w:pPr>
      <w:r w:rsidRPr="004A6097">
        <w:rPr>
          <w:sz w:val="22"/>
          <w:szCs w:val="22"/>
          <w:lang w:eastAsia="it-IT"/>
        </w:rPr>
        <w:t>L’</w:t>
      </w:r>
      <w:proofErr w:type="spellStart"/>
      <w:r w:rsidRPr="004A6097">
        <w:rPr>
          <w:sz w:val="22"/>
          <w:szCs w:val="22"/>
          <w:lang w:eastAsia="it-IT"/>
        </w:rPr>
        <w:t>Adg</w:t>
      </w:r>
      <w:proofErr w:type="spellEnd"/>
      <w:r w:rsidRPr="004A6097">
        <w:rPr>
          <w:sz w:val="22"/>
          <w:szCs w:val="22"/>
          <w:lang w:eastAsia="it-IT"/>
        </w:rPr>
        <w:t xml:space="preserve"> (Servizio 2 - Programmazione 21/27), per il tramite del DEC del contratto con la società incaricata della gestione delle piattaforme informatiche, invia quindi la scheda informativa a detta società al fine di provvedere alla determinazione dei tempi di realizzazione della piattaforma e la data di messa in funzione.</w:t>
      </w:r>
    </w:p>
    <w:p w14:paraId="78FA976D" w14:textId="77777777" w:rsidR="009479EC" w:rsidRPr="004A6097" w:rsidRDefault="009479EC">
      <w:pPr>
        <w:jc w:val="both"/>
        <w:rPr>
          <w:sz w:val="22"/>
          <w:szCs w:val="22"/>
          <w:lang w:eastAsia="it-IT"/>
        </w:rPr>
      </w:pPr>
    </w:p>
    <w:p w14:paraId="78FA976E" w14:textId="77777777" w:rsidR="009479EC" w:rsidRPr="004A6097" w:rsidRDefault="00FE06E3">
      <w:pPr>
        <w:pStyle w:val="Paragrafoelenco"/>
        <w:numPr>
          <w:ilvl w:val="0"/>
          <w:numId w:val="18"/>
        </w:numPr>
        <w:jc w:val="both"/>
        <w:rPr>
          <w:sz w:val="22"/>
          <w:szCs w:val="22"/>
        </w:rPr>
      </w:pPr>
      <w:r w:rsidRPr="004A6097">
        <w:rPr>
          <w:sz w:val="22"/>
          <w:szCs w:val="22"/>
          <w:lang w:eastAsia="it-IT"/>
        </w:rPr>
        <w:t>Definiti i tempi di attivazione della piattaforma informatica, l’</w:t>
      </w:r>
      <w:proofErr w:type="spellStart"/>
      <w:r w:rsidRPr="004A6097">
        <w:rPr>
          <w:sz w:val="22"/>
          <w:szCs w:val="22"/>
          <w:lang w:eastAsia="it-IT"/>
        </w:rPr>
        <w:t>AdG</w:t>
      </w:r>
      <w:proofErr w:type="spellEnd"/>
      <w:r w:rsidRPr="004A6097">
        <w:rPr>
          <w:sz w:val="22"/>
          <w:szCs w:val="22"/>
          <w:lang w:eastAsia="it-IT"/>
        </w:rPr>
        <w:t xml:space="preserve"> (Servizio 2 - Programmazione 21/27) crea la PRATT e rilascia il visto di conformità programmatica.</w:t>
      </w:r>
    </w:p>
    <w:p w14:paraId="78FA976F" w14:textId="77777777" w:rsidR="009479EC" w:rsidRPr="004A6097" w:rsidRDefault="009479EC">
      <w:pPr>
        <w:jc w:val="both"/>
        <w:rPr>
          <w:sz w:val="22"/>
          <w:szCs w:val="22"/>
          <w:lang w:eastAsia="it-IT"/>
        </w:rPr>
      </w:pPr>
    </w:p>
    <w:p w14:paraId="78FA9770" w14:textId="77777777" w:rsidR="009479EC" w:rsidRPr="004A6097" w:rsidRDefault="00FE06E3">
      <w:pPr>
        <w:pStyle w:val="Paragrafoelenco"/>
        <w:numPr>
          <w:ilvl w:val="0"/>
          <w:numId w:val="18"/>
        </w:numPr>
        <w:jc w:val="both"/>
        <w:rPr>
          <w:sz w:val="22"/>
          <w:szCs w:val="22"/>
        </w:rPr>
      </w:pPr>
      <w:r w:rsidRPr="004A6097">
        <w:rPr>
          <w:sz w:val="22"/>
          <w:szCs w:val="22"/>
          <w:lang w:eastAsia="it-IT"/>
        </w:rPr>
        <w:t>Dopo avere definito la PRATT l’</w:t>
      </w:r>
      <w:proofErr w:type="spellStart"/>
      <w:r w:rsidRPr="004A6097">
        <w:rPr>
          <w:sz w:val="22"/>
          <w:szCs w:val="22"/>
          <w:lang w:eastAsia="it-IT"/>
        </w:rPr>
        <w:t>AdG</w:t>
      </w:r>
      <w:proofErr w:type="spellEnd"/>
      <w:r w:rsidRPr="004A6097">
        <w:rPr>
          <w:sz w:val="22"/>
          <w:szCs w:val="22"/>
          <w:lang w:eastAsia="it-IT"/>
        </w:rPr>
        <w:t xml:space="preserve"> (Servizio 2 - Programmazione 21/27) emette il decreto di accertamento delle somme in entrata.</w:t>
      </w:r>
    </w:p>
    <w:p w14:paraId="78FA9771" w14:textId="77777777" w:rsidR="009479EC" w:rsidRPr="004A6097" w:rsidRDefault="009479EC">
      <w:pPr>
        <w:jc w:val="both"/>
        <w:rPr>
          <w:sz w:val="22"/>
          <w:szCs w:val="22"/>
          <w:lang w:eastAsia="it-IT"/>
        </w:rPr>
      </w:pPr>
    </w:p>
    <w:p w14:paraId="78FA9772" w14:textId="77777777" w:rsidR="009479EC" w:rsidRPr="004A6097" w:rsidRDefault="00FE06E3">
      <w:pPr>
        <w:pStyle w:val="Paragrafoelenco"/>
        <w:numPr>
          <w:ilvl w:val="0"/>
          <w:numId w:val="18"/>
        </w:numPr>
        <w:jc w:val="both"/>
        <w:rPr>
          <w:sz w:val="22"/>
          <w:szCs w:val="22"/>
        </w:rPr>
      </w:pPr>
      <w:r w:rsidRPr="004A6097">
        <w:rPr>
          <w:sz w:val="22"/>
          <w:szCs w:val="22"/>
          <w:lang w:eastAsia="it-IT"/>
        </w:rPr>
        <w:t xml:space="preserve">In questa fase del flusso operativo, il </w:t>
      </w:r>
      <w:proofErr w:type="spellStart"/>
      <w:r w:rsidRPr="004A6097">
        <w:rPr>
          <w:sz w:val="22"/>
          <w:szCs w:val="22"/>
          <w:lang w:eastAsia="it-IT"/>
        </w:rPr>
        <w:t>CdR</w:t>
      </w:r>
      <w:proofErr w:type="spellEnd"/>
      <w:r w:rsidRPr="004A6097">
        <w:rPr>
          <w:sz w:val="22"/>
          <w:szCs w:val="22"/>
          <w:lang w:eastAsia="it-IT"/>
        </w:rPr>
        <w:t xml:space="preserve"> può procedere con l’emissione del decreto di approvazione dell’Avviso riportando nello stesso il parere di conformità dell’Avviso, il provvedimento di accertamento delle somme in entrata ed il codice PRATT, secondo quanto stabilito dal Manuale delle procedure vigente.</w:t>
      </w:r>
    </w:p>
    <w:p w14:paraId="78FA9773" w14:textId="77777777" w:rsidR="009479EC" w:rsidRPr="004A6097" w:rsidRDefault="009479EC">
      <w:pPr>
        <w:jc w:val="both"/>
        <w:rPr>
          <w:sz w:val="22"/>
          <w:szCs w:val="22"/>
          <w:lang w:eastAsia="it-IT"/>
        </w:rPr>
      </w:pPr>
    </w:p>
    <w:p w14:paraId="78FA9774" w14:textId="77777777" w:rsidR="009479EC" w:rsidRPr="004A6097" w:rsidRDefault="00FE06E3">
      <w:pPr>
        <w:pStyle w:val="Paragrafoelenco"/>
        <w:numPr>
          <w:ilvl w:val="0"/>
          <w:numId w:val="18"/>
        </w:numPr>
        <w:jc w:val="both"/>
        <w:rPr>
          <w:sz w:val="22"/>
          <w:szCs w:val="22"/>
        </w:rPr>
      </w:pPr>
      <w:r w:rsidRPr="004A6097">
        <w:rPr>
          <w:sz w:val="22"/>
          <w:szCs w:val="22"/>
          <w:lang w:eastAsia="it-IT"/>
        </w:rPr>
        <w:t xml:space="preserve">Il </w:t>
      </w:r>
      <w:proofErr w:type="spellStart"/>
      <w:r w:rsidRPr="004A6097">
        <w:rPr>
          <w:sz w:val="22"/>
          <w:szCs w:val="22"/>
          <w:lang w:eastAsia="it-IT"/>
        </w:rPr>
        <w:t>CdR</w:t>
      </w:r>
      <w:proofErr w:type="spellEnd"/>
      <w:r w:rsidRPr="004A6097">
        <w:rPr>
          <w:sz w:val="22"/>
          <w:szCs w:val="22"/>
          <w:lang w:eastAsia="it-IT"/>
        </w:rPr>
        <w:t xml:space="preserve"> inoltra la richiesta al Dipartimento Bilancio di iscrizione delle somme accertate e, qualora di nuova istituzione, del relativo capitolo di spesa, avendo cura di trasmettere all’</w:t>
      </w:r>
      <w:proofErr w:type="spellStart"/>
      <w:r w:rsidRPr="004A6097">
        <w:rPr>
          <w:sz w:val="22"/>
          <w:szCs w:val="22"/>
          <w:lang w:eastAsia="it-IT"/>
        </w:rPr>
        <w:t>AdG</w:t>
      </w:r>
      <w:proofErr w:type="spellEnd"/>
      <w:r w:rsidRPr="004A6097">
        <w:rPr>
          <w:sz w:val="22"/>
          <w:szCs w:val="22"/>
          <w:lang w:eastAsia="it-IT"/>
        </w:rPr>
        <w:t xml:space="preserve"> (Servizio 2 - Programmazione 21/27) il DD di iscrizione somme.</w:t>
      </w:r>
    </w:p>
    <w:p w14:paraId="78FA9775" w14:textId="77777777" w:rsidR="009479EC" w:rsidRPr="004A6097" w:rsidRDefault="009479EC">
      <w:pPr>
        <w:pStyle w:val="Paragrafoelenco"/>
        <w:rPr>
          <w:sz w:val="22"/>
          <w:szCs w:val="22"/>
          <w:lang w:eastAsia="it-IT"/>
        </w:rPr>
      </w:pPr>
    </w:p>
    <w:p w14:paraId="78FA9776" w14:textId="77777777" w:rsidR="009479EC" w:rsidRPr="004A6097" w:rsidRDefault="00FE06E3">
      <w:pPr>
        <w:rPr>
          <w:i/>
          <w:iCs/>
          <w:sz w:val="22"/>
          <w:szCs w:val="22"/>
          <w:lang w:eastAsia="it-IT"/>
        </w:rPr>
      </w:pPr>
      <w:r w:rsidRPr="004A6097">
        <w:rPr>
          <w:sz w:val="22"/>
          <w:szCs w:val="22"/>
        </w:rPr>
        <w:br w:type="page"/>
      </w:r>
    </w:p>
    <w:p w14:paraId="78FA9777" w14:textId="77777777" w:rsidR="009479EC" w:rsidRPr="004A6097" w:rsidRDefault="00FE06E3">
      <w:pPr>
        <w:jc w:val="both"/>
        <w:rPr>
          <w:sz w:val="22"/>
          <w:szCs w:val="22"/>
        </w:rPr>
      </w:pPr>
      <w:r w:rsidRPr="004A6097">
        <w:rPr>
          <w:i/>
          <w:iCs/>
          <w:sz w:val="22"/>
          <w:szCs w:val="22"/>
          <w:lang w:eastAsia="it-IT"/>
        </w:rPr>
        <w:lastRenderedPageBreak/>
        <w:t>Di seguito è riportato il modello “Scheda Avvisi FSE 2021-2027” che il responsabile dell’Avviso ha il compito di redigere insieme ad una bozza dell’Avviso, come da indicazioni del flusso operativo di cui sopra.</w:t>
      </w:r>
    </w:p>
    <w:p w14:paraId="78FA9779" w14:textId="77777777" w:rsidR="009479EC" w:rsidRPr="004A6097" w:rsidRDefault="009479EC">
      <w:pPr>
        <w:jc w:val="both"/>
        <w:rPr>
          <w:sz w:val="22"/>
          <w:szCs w:val="22"/>
          <w:lang w:eastAsia="it-IT"/>
        </w:rPr>
      </w:pPr>
    </w:p>
    <w:p w14:paraId="78FA977A" w14:textId="33A3BDA7" w:rsidR="009479EC" w:rsidRPr="004A6097" w:rsidRDefault="009479EC">
      <w:pPr>
        <w:jc w:val="center"/>
        <w:rPr>
          <w:sz w:val="22"/>
          <w:szCs w:val="22"/>
        </w:rPr>
      </w:pPr>
    </w:p>
    <w:tbl>
      <w:tblPr>
        <w:tblW w:w="9605" w:type="dxa"/>
        <w:tblInd w:w="163" w:type="dxa"/>
        <w:tblLayout w:type="fixed"/>
        <w:tblCellMar>
          <w:left w:w="7" w:type="dxa"/>
          <w:right w:w="7" w:type="dxa"/>
        </w:tblCellMar>
        <w:tblLook w:val="01E0" w:firstRow="1" w:lastRow="1" w:firstColumn="1" w:lastColumn="1" w:noHBand="0" w:noVBand="0"/>
      </w:tblPr>
      <w:tblGrid>
        <w:gridCol w:w="3001"/>
        <w:gridCol w:w="6604"/>
      </w:tblGrid>
      <w:tr w:rsidR="00A70E8B" w:rsidRPr="00A70E8B" w14:paraId="3AEA39ED" w14:textId="77777777" w:rsidTr="004A6097">
        <w:trPr>
          <w:trHeight w:val="419"/>
          <w:tblHeader/>
        </w:trPr>
        <w:tc>
          <w:tcPr>
            <w:tcW w:w="9605" w:type="dxa"/>
            <w:gridSpan w:val="2"/>
            <w:tcBorders>
              <w:top w:val="single" w:sz="6" w:space="0" w:color="181818"/>
              <w:left w:val="single" w:sz="6" w:space="0" w:color="181818"/>
              <w:bottom w:val="single" w:sz="6" w:space="0" w:color="181818"/>
              <w:right w:val="single" w:sz="6" w:space="0" w:color="181818"/>
            </w:tcBorders>
            <w:vAlign w:val="center"/>
          </w:tcPr>
          <w:p w14:paraId="554BEED6" w14:textId="2BAF85D6" w:rsidR="00A70E8B" w:rsidRDefault="00A70E8B" w:rsidP="00A70E8B">
            <w:pPr>
              <w:jc w:val="center"/>
              <w:rPr>
                <w:sz w:val="21"/>
                <w:szCs w:val="21"/>
                <w:lang w:eastAsia="it-IT"/>
              </w:rPr>
            </w:pPr>
            <w:r w:rsidRPr="004A6097">
              <w:rPr>
                <w:sz w:val="21"/>
                <w:szCs w:val="21"/>
                <w:lang w:eastAsia="it-IT"/>
              </w:rPr>
              <w:t>PR Sicilia FSE+ 2021-2027</w:t>
            </w:r>
          </w:p>
          <w:p w14:paraId="5CFB975A" w14:textId="1B1F1654" w:rsidR="00DD7DE0" w:rsidRPr="004A6097" w:rsidRDefault="00DD7DE0" w:rsidP="004A6097">
            <w:pPr>
              <w:jc w:val="center"/>
              <w:rPr>
                <w:sz w:val="21"/>
                <w:szCs w:val="21"/>
                <w:lang w:eastAsia="it-IT"/>
              </w:rPr>
            </w:pPr>
            <w:r w:rsidRPr="00CD28E2">
              <w:rPr>
                <w:sz w:val="21"/>
                <w:szCs w:val="21"/>
                <w:lang w:eastAsia="it-IT"/>
              </w:rPr>
              <w:t>SCHEDA AVVISI</w:t>
            </w:r>
          </w:p>
        </w:tc>
      </w:tr>
      <w:tr w:rsidR="009479EC" w:rsidRPr="00BE571E" w14:paraId="78FA977E" w14:textId="77777777" w:rsidTr="004A6097">
        <w:trPr>
          <w:trHeight w:val="565"/>
        </w:trPr>
        <w:tc>
          <w:tcPr>
            <w:tcW w:w="3001" w:type="dxa"/>
            <w:tcBorders>
              <w:top w:val="single" w:sz="6" w:space="0" w:color="181818"/>
              <w:left w:val="single" w:sz="6" w:space="0" w:color="181818"/>
              <w:bottom w:val="single" w:sz="6" w:space="0" w:color="181818"/>
              <w:right w:val="single" w:sz="6" w:space="0" w:color="181818"/>
            </w:tcBorders>
            <w:vAlign w:val="center"/>
          </w:tcPr>
          <w:p w14:paraId="78FA977C" w14:textId="77777777" w:rsidR="009479EC" w:rsidRPr="004A6097" w:rsidRDefault="00FE06E3" w:rsidP="004A6097">
            <w:pPr>
              <w:ind w:left="124" w:hanging="2"/>
              <w:rPr>
                <w:sz w:val="18"/>
                <w:szCs w:val="18"/>
              </w:rPr>
            </w:pPr>
            <w:proofErr w:type="spellStart"/>
            <w:r w:rsidRPr="004A6097">
              <w:rPr>
                <w:sz w:val="18"/>
                <w:szCs w:val="18"/>
                <w:lang w:eastAsia="it-IT"/>
              </w:rPr>
              <w:t>CdR</w:t>
            </w:r>
            <w:proofErr w:type="spellEnd"/>
            <w:r w:rsidRPr="004A6097">
              <w:rPr>
                <w:sz w:val="18"/>
                <w:szCs w:val="18"/>
                <w:lang w:eastAsia="it-IT"/>
              </w:rPr>
              <w:t xml:space="preserve"> DI RIFERIMENTO</w:t>
            </w:r>
          </w:p>
        </w:tc>
        <w:tc>
          <w:tcPr>
            <w:tcW w:w="6604" w:type="dxa"/>
            <w:tcBorders>
              <w:top w:val="single" w:sz="6" w:space="0" w:color="181818"/>
              <w:left w:val="single" w:sz="6" w:space="0" w:color="181818"/>
              <w:bottom w:val="single" w:sz="6" w:space="0" w:color="181818"/>
              <w:right w:val="single" w:sz="6" w:space="0" w:color="181818"/>
            </w:tcBorders>
            <w:vAlign w:val="center"/>
          </w:tcPr>
          <w:p w14:paraId="78FA977D" w14:textId="77777777" w:rsidR="009479EC" w:rsidRPr="004A6097" w:rsidRDefault="009479EC" w:rsidP="004A6097">
            <w:pPr>
              <w:rPr>
                <w:sz w:val="18"/>
                <w:szCs w:val="18"/>
                <w:lang w:eastAsia="it-IT"/>
              </w:rPr>
            </w:pPr>
          </w:p>
        </w:tc>
      </w:tr>
      <w:tr w:rsidR="009479EC" w:rsidRPr="00BE571E" w14:paraId="78FA9782" w14:textId="77777777" w:rsidTr="004A6097">
        <w:trPr>
          <w:trHeight w:val="565"/>
        </w:trPr>
        <w:tc>
          <w:tcPr>
            <w:tcW w:w="3001" w:type="dxa"/>
            <w:tcBorders>
              <w:top w:val="single" w:sz="6" w:space="0" w:color="181818"/>
              <w:left w:val="single" w:sz="6" w:space="0" w:color="181818"/>
              <w:bottom w:val="single" w:sz="6" w:space="0" w:color="181818"/>
              <w:right w:val="single" w:sz="6" w:space="0" w:color="181818"/>
            </w:tcBorders>
            <w:vAlign w:val="center"/>
          </w:tcPr>
          <w:p w14:paraId="78FA9780" w14:textId="77777777" w:rsidR="009479EC" w:rsidRPr="004A6097" w:rsidRDefault="00FE06E3" w:rsidP="004A6097">
            <w:pPr>
              <w:ind w:left="124" w:hanging="2"/>
              <w:rPr>
                <w:sz w:val="18"/>
                <w:szCs w:val="18"/>
              </w:rPr>
            </w:pPr>
            <w:r w:rsidRPr="004A6097">
              <w:rPr>
                <w:sz w:val="18"/>
                <w:szCs w:val="18"/>
                <w:lang w:eastAsia="it-IT"/>
              </w:rPr>
              <w:t>SERVIZIO COMPETENTE</w:t>
            </w:r>
          </w:p>
        </w:tc>
        <w:tc>
          <w:tcPr>
            <w:tcW w:w="6604" w:type="dxa"/>
            <w:tcBorders>
              <w:top w:val="single" w:sz="6" w:space="0" w:color="181818"/>
              <w:left w:val="single" w:sz="6" w:space="0" w:color="181818"/>
              <w:bottom w:val="single" w:sz="6" w:space="0" w:color="181818"/>
              <w:right w:val="single" w:sz="6" w:space="0" w:color="181818"/>
            </w:tcBorders>
            <w:vAlign w:val="center"/>
          </w:tcPr>
          <w:p w14:paraId="78FA9781" w14:textId="77777777" w:rsidR="009479EC" w:rsidRPr="004A6097" w:rsidRDefault="009479EC" w:rsidP="004A6097">
            <w:pPr>
              <w:rPr>
                <w:sz w:val="18"/>
                <w:szCs w:val="18"/>
                <w:lang w:eastAsia="it-IT"/>
              </w:rPr>
            </w:pPr>
          </w:p>
        </w:tc>
      </w:tr>
      <w:tr w:rsidR="009479EC" w:rsidRPr="00BE571E" w14:paraId="78FA9785" w14:textId="77777777" w:rsidTr="004A6097">
        <w:trPr>
          <w:trHeight w:val="561"/>
        </w:trPr>
        <w:tc>
          <w:tcPr>
            <w:tcW w:w="3001" w:type="dxa"/>
            <w:tcBorders>
              <w:top w:val="single" w:sz="6" w:space="0" w:color="181818"/>
              <w:left w:val="single" w:sz="6" w:space="0" w:color="181818"/>
              <w:bottom w:val="single" w:sz="6" w:space="0" w:color="181818"/>
              <w:right w:val="single" w:sz="6" w:space="0" w:color="181818"/>
            </w:tcBorders>
            <w:vAlign w:val="center"/>
          </w:tcPr>
          <w:p w14:paraId="78FA9783" w14:textId="77777777" w:rsidR="009479EC" w:rsidRPr="004A6097" w:rsidRDefault="00FE06E3" w:rsidP="004A6097">
            <w:pPr>
              <w:ind w:left="124" w:hanging="2"/>
              <w:rPr>
                <w:sz w:val="18"/>
                <w:szCs w:val="18"/>
              </w:rPr>
            </w:pPr>
            <w:r w:rsidRPr="004A6097">
              <w:rPr>
                <w:sz w:val="18"/>
                <w:szCs w:val="18"/>
                <w:lang w:eastAsia="it-IT"/>
              </w:rPr>
              <w:t>RESPONSABILE PROCEDIMENTO</w:t>
            </w:r>
          </w:p>
        </w:tc>
        <w:tc>
          <w:tcPr>
            <w:tcW w:w="6604" w:type="dxa"/>
            <w:tcBorders>
              <w:top w:val="single" w:sz="6" w:space="0" w:color="181818"/>
              <w:left w:val="single" w:sz="6" w:space="0" w:color="181818"/>
              <w:bottom w:val="single" w:sz="6" w:space="0" w:color="181818"/>
              <w:right w:val="single" w:sz="6" w:space="0" w:color="181818"/>
            </w:tcBorders>
            <w:vAlign w:val="center"/>
          </w:tcPr>
          <w:p w14:paraId="78FA9784" w14:textId="77777777" w:rsidR="009479EC" w:rsidRPr="004A6097" w:rsidRDefault="009479EC" w:rsidP="004A6097">
            <w:pPr>
              <w:rPr>
                <w:sz w:val="18"/>
                <w:szCs w:val="18"/>
                <w:lang w:eastAsia="it-IT"/>
              </w:rPr>
            </w:pPr>
          </w:p>
        </w:tc>
      </w:tr>
      <w:tr w:rsidR="009479EC" w:rsidRPr="00BE571E" w14:paraId="78FA9789" w14:textId="77777777" w:rsidTr="004A6097">
        <w:trPr>
          <w:trHeight w:val="565"/>
        </w:trPr>
        <w:tc>
          <w:tcPr>
            <w:tcW w:w="3001" w:type="dxa"/>
            <w:tcBorders>
              <w:top w:val="single" w:sz="6" w:space="0" w:color="181818"/>
              <w:left w:val="single" w:sz="6" w:space="0" w:color="181818"/>
              <w:bottom w:val="single" w:sz="6" w:space="0" w:color="181818"/>
              <w:right w:val="single" w:sz="6" w:space="0" w:color="181818"/>
            </w:tcBorders>
            <w:vAlign w:val="center"/>
          </w:tcPr>
          <w:p w14:paraId="78FA9786" w14:textId="77777777" w:rsidR="009479EC" w:rsidRPr="004A6097" w:rsidRDefault="00FE06E3" w:rsidP="004A6097">
            <w:pPr>
              <w:ind w:left="124" w:hanging="2"/>
              <w:rPr>
                <w:sz w:val="18"/>
                <w:szCs w:val="18"/>
              </w:rPr>
            </w:pPr>
            <w:r w:rsidRPr="004A6097">
              <w:rPr>
                <w:sz w:val="18"/>
                <w:szCs w:val="18"/>
                <w:lang w:eastAsia="it-IT"/>
              </w:rPr>
              <w:t>PRIORITÀ</w:t>
            </w:r>
          </w:p>
          <w:p w14:paraId="78FA9787" w14:textId="77777777" w:rsidR="009479EC" w:rsidRPr="004A6097" w:rsidRDefault="00FE06E3" w:rsidP="004A6097">
            <w:pPr>
              <w:ind w:left="124" w:hanging="2"/>
              <w:rPr>
                <w:sz w:val="18"/>
                <w:szCs w:val="18"/>
              </w:rPr>
            </w:pPr>
            <w:r w:rsidRPr="004A6097">
              <w:rPr>
                <w:sz w:val="18"/>
                <w:szCs w:val="18"/>
                <w:lang w:eastAsia="it-IT"/>
              </w:rPr>
              <w:t>(vedi PR)</w:t>
            </w:r>
          </w:p>
        </w:tc>
        <w:tc>
          <w:tcPr>
            <w:tcW w:w="6604" w:type="dxa"/>
            <w:tcBorders>
              <w:top w:val="single" w:sz="6" w:space="0" w:color="181818"/>
              <w:left w:val="single" w:sz="6" w:space="0" w:color="181818"/>
              <w:bottom w:val="single" w:sz="6" w:space="0" w:color="181818"/>
              <w:right w:val="single" w:sz="6" w:space="0" w:color="181818"/>
            </w:tcBorders>
            <w:vAlign w:val="center"/>
          </w:tcPr>
          <w:p w14:paraId="78FA9788" w14:textId="77777777" w:rsidR="009479EC" w:rsidRPr="004A6097" w:rsidRDefault="009479EC" w:rsidP="004A6097">
            <w:pPr>
              <w:rPr>
                <w:sz w:val="18"/>
                <w:szCs w:val="18"/>
                <w:lang w:eastAsia="it-IT"/>
              </w:rPr>
            </w:pPr>
          </w:p>
        </w:tc>
      </w:tr>
      <w:tr w:rsidR="009479EC" w:rsidRPr="00BE571E" w14:paraId="78FA978D" w14:textId="77777777" w:rsidTr="004A6097">
        <w:trPr>
          <w:trHeight w:val="565"/>
        </w:trPr>
        <w:tc>
          <w:tcPr>
            <w:tcW w:w="3001" w:type="dxa"/>
            <w:tcBorders>
              <w:top w:val="single" w:sz="6" w:space="0" w:color="181818"/>
              <w:left w:val="single" w:sz="6" w:space="0" w:color="181818"/>
              <w:bottom w:val="single" w:sz="6" w:space="0" w:color="181818"/>
              <w:right w:val="single" w:sz="6" w:space="0" w:color="181818"/>
            </w:tcBorders>
            <w:vAlign w:val="center"/>
          </w:tcPr>
          <w:p w14:paraId="78FA978A" w14:textId="77777777" w:rsidR="009479EC" w:rsidRPr="004A6097" w:rsidRDefault="00FE06E3" w:rsidP="004A6097">
            <w:pPr>
              <w:ind w:left="124" w:hanging="2"/>
              <w:rPr>
                <w:sz w:val="18"/>
                <w:szCs w:val="18"/>
              </w:rPr>
            </w:pPr>
            <w:r w:rsidRPr="004A6097">
              <w:rPr>
                <w:sz w:val="18"/>
                <w:szCs w:val="18"/>
                <w:lang w:eastAsia="it-IT"/>
              </w:rPr>
              <w:t>ESO</w:t>
            </w:r>
          </w:p>
          <w:p w14:paraId="78FA978B" w14:textId="77777777" w:rsidR="009479EC" w:rsidRPr="004A6097" w:rsidRDefault="00FE06E3" w:rsidP="004A6097">
            <w:pPr>
              <w:ind w:left="124" w:hanging="2"/>
              <w:rPr>
                <w:sz w:val="18"/>
                <w:szCs w:val="18"/>
              </w:rPr>
            </w:pPr>
            <w:r w:rsidRPr="004A6097">
              <w:rPr>
                <w:sz w:val="18"/>
                <w:szCs w:val="18"/>
                <w:lang w:eastAsia="it-IT"/>
              </w:rPr>
              <w:t>(vedi PR)</w:t>
            </w:r>
            <w:r w:rsidRPr="004A6097">
              <w:rPr>
                <w:rStyle w:val="Rimandonotaapidipagina"/>
                <w:sz w:val="18"/>
                <w:szCs w:val="18"/>
                <w:lang w:eastAsia="it-IT"/>
              </w:rPr>
              <w:footnoteReference w:id="1"/>
            </w:r>
          </w:p>
        </w:tc>
        <w:tc>
          <w:tcPr>
            <w:tcW w:w="6604" w:type="dxa"/>
            <w:tcBorders>
              <w:top w:val="single" w:sz="6" w:space="0" w:color="181818"/>
              <w:left w:val="single" w:sz="6" w:space="0" w:color="181818"/>
              <w:bottom w:val="single" w:sz="6" w:space="0" w:color="181818"/>
              <w:right w:val="single" w:sz="6" w:space="0" w:color="181818"/>
            </w:tcBorders>
            <w:vAlign w:val="center"/>
          </w:tcPr>
          <w:p w14:paraId="78FA978C" w14:textId="77777777" w:rsidR="009479EC" w:rsidRPr="004A6097" w:rsidRDefault="009479EC" w:rsidP="004A6097">
            <w:pPr>
              <w:rPr>
                <w:sz w:val="18"/>
                <w:szCs w:val="18"/>
                <w:lang w:eastAsia="it-IT"/>
              </w:rPr>
            </w:pPr>
          </w:p>
        </w:tc>
      </w:tr>
      <w:tr w:rsidR="009479EC" w:rsidRPr="00BE571E" w14:paraId="78FA9791" w14:textId="77777777" w:rsidTr="004A6097">
        <w:trPr>
          <w:trHeight w:val="570"/>
        </w:trPr>
        <w:tc>
          <w:tcPr>
            <w:tcW w:w="3001" w:type="dxa"/>
            <w:tcBorders>
              <w:top w:val="single" w:sz="6" w:space="0" w:color="181818"/>
              <w:left w:val="single" w:sz="6" w:space="0" w:color="181818"/>
              <w:bottom w:val="single" w:sz="6" w:space="0" w:color="181818"/>
              <w:right w:val="single" w:sz="6" w:space="0" w:color="181818"/>
            </w:tcBorders>
            <w:vAlign w:val="center"/>
          </w:tcPr>
          <w:p w14:paraId="78FA978E" w14:textId="77777777" w:rsidR="009479EC" w:rsidRPr="004A6097" w:rsidRDefault="00FE06E3" w:rsidP="004A6097">
            <w:pPr>
              <w:ind w:left="124" w:hanging="2"/>
              <w:rPr>
                <w:sz w:val="18"/>
                <w:szCs w:val="18"/>
              </w:rPr>
            </w:pPr>
            <w:r w:rsidRPr="004A6097">
              <w:rPr>
                <w:sz w:val="18"/>
                <w:szCs w:val="18"/>
                <w:lang w:eastAsia="it-IT"/>
              </w:rPr>
              <w:t>INDICATORI DI OUTPUT</w:t>
            </w:r>
          </w:p>
          <w:p w14:paraId="78FA978F" w14:textId="77777777" w:rsidR="009479EC" w:rsidRPr="004A6097" w:rsidRDefault="00FE06E3" w:rsidP="004A6097">
            <w:pPr>
              <w:ind w:left="124" w:hanging="2"/>
              <w:rPr>
                <w:sz w:val="18"/>
                <w:szCs w:val="18"/>
              </w:rPr>
            </w:pPr>
            <w:r w:rsidRPr="004A6097">
              <w:rPr>
                <w:sz w:val="18"/>
                <w:szCs w:val="18"/>
                <w:lang w:eastAsia="it-IT"/>
              </w:rPr>
              <w:t>(Tab. 2 PR)</w:t>
            </w:r>
          </w:p>
        </w:tc>
        <w:tc>
          <w:tcPr>
            <w:tcW w:w="6604" w:type="dxa"/>
            <w:tcBorders>
              <w:top w:val="single" w:sz="6" w:space="0" w:color="181818"/>
              <w:left w:val="single" w:sz="6" w:space="0" w:color="181818"/>
              <w:bottom w:val="single" w:sz="6" w:space="0" w:color="181818"/>
              <w:right w:val="single" w:sz="6" w:space="0" w:color="181818"/>
            </w:tcBorders>
            <w:vAlign w:val="center"/>
          </w:tcPr>
          <w:p w14:paraId="78FA9790" w14:textId="77777777" w:rsidR="009479EC" w:rsidRPr="004A6097" w:rsidRDefault="009479EC" w:rsidP="004A6097">
            <w:pPr>
              <w:rPr>
                <w:sz w:val="18"/>
                <w:szCs w:val="18"/>
                <w:lang w:eastAsia="it-IT"/>
              </w:rPr>
            </w:pPr>
          </w:p>
        </w:tc>
      </w:tr>
      <w:tr w:rsidR="009479EC" w:rsidRPr="00BE571E" w14:paraId="78FA9795" w14:textId="77777777" w:rsidTr="004A6097">
        <w:trPr>
          <w:trHeight w:val="551"/>
        </w:trPr>
        <w:tc>
          <w:tcPr>
            <w:tcW w:w="3001" w:type="dxa"/>
            <w:tcBorders>
              <w:top w:val="single" w:sz="6" w:space="0" w:color="181818"/>
              <w:left w:val="single" w:sz="6" w:space="0" w:color="181818"/>
              <w:bottom w:val="single" w:sz="6" w:space="0" w:color="181818"/>
              <w:right w:val="single" w:sz="6" w:space="0" w:color="181818"/>
            </w:tcBorders>
            <w:vAlign w:val="center"/>
          </w:tcPr>
          <w:p w14:paraId="78FA9792" w14:textId="77777777" w:rsidR="009479EC" w:rsidRPr="004A6097" w:rsidRDefault="00FE06E3" w:rsidP="004A6097">
            <w:pPr>
              <w:ind w:left="124" w:hanging="2"/>
              <w:rPr>
                <w:sz w:val="18"/>
                <w:szCs w:val="18"/>
              </w:rPr>
            </w:pPr>
            <w:r w:rsidRPr="004A6097">
              <w:rPr>
                <w:sz w:val="18"/>
                <w:szCs w:val="18"/>
                <w:lang w:eastAsia="it-IT"/>
              </w:rPr>
              <w:t>INDICATORI DI RISULTATO</w:t>
            </w:r>
          </w:p>
          <w:p w14:paraId="78FA9793" w14:textId="77777777" w:rsidR="009479EC" w:rsidRPr="004A6097" w:rsidRDefault="00FE06E3" w:rsidP="004A6097">
            <w:pPr>
              <w:ind w:left="124" w:hanging="2"/>
              <w:rPr>
                <w:sz w:val="18"/>
                <w:szCs w:val="18"/>
              </w:rPr>
            </w:pPr>
            <w:r w:rsidRPr="004A6097">
              <w:rPr>
                <w:sz w:val="18"/>
                <w:szCs w:val="18"/>
                <w:lang w:eastAsia="it-IT"/>
              </w:rPr>
              <w:t>(Tab. 3 PR)</w:t>
            </w:r>
          </w:p>
        </w:tc>
        <w:tc>
          <w:tcPr>
            <w:tcW w:w="6604" w:type="dxa"/>
            <w:tcBorders>
              <w:top w:val="single" w:sz="6" w:space="0" w:color="181818"/>
              <w:left w:val="single" w:sz="6" w:space="0" w:color="181818"/>
              <w:bottom w:val="single" w:sz="6" w:space="0" w:color="181818"/>
              <w:right w:val="single" w:sz="6" w:space="0" w:color="181818"/>
            </w:tcBorders>
            <w:vAlign w:val="center"/>
          </w:tcPr>
          <w:p w14:paraId="78FA9794" w14:textId="77777777" w:rsidR="009479EC" w:rsidRPr="004A6097" w:rsidRDefault="009479EC" w:rsidP="004A6097">
            <w:pPr>
              <w:rPr>
                <w:sz w:val="18"/>
                <w:szCs w:val="18"/>
                <w:lang w:eastAsia="it-IT"/>
              </w:rPr>
            </w:pPr>
          </w:p>
        </w:tc>
      </w:tr>
      <w:tr w:rsidR="009479EC" w:rsidRPr="00BE571E" w14:paraId="78FA9798" w14:textId="77777777" w:rsidTr="004A6097">
        <w:trPr>
          <w:trHeight w:val="565"/>
        </w:trPr>
        <w:tc>
          <w:tcPr>
            <w:tcW w:w="3001" w:type="dxa"/>
            <w:tcBorders>
              <w:top w:val="single" w:sz="6" w:space="0" w:color="181818"/>
              <w:left w:val="single" w:sz="6" w:space="0" w:color="181818"/>
              <w:bottom w:val="single" w:sz="6" w:space="0" w:color="181818"/>
              <w:right w:val="single" w:sz="6" w:space="0" w:color="181818"/>
            </w:tcBorders>
            <w:vAlign w:val="center"/>
          </w:tcPr>
          <w:p w14:paraId="78FA9796" w14:textId="77777777" w:rsidR="009479EC" w:rsidRPr="004A6097" w:rsidRDefault="00FE06E3" w:rsidP="004A6097">
            <w:pPr>
              <w:ind w:left="124" w:hanging="2"/>
              <w:rPr>
                <w:sz w:val="18"/>
                <w:szCs w:val="18"/>
              </w:rPr>
            </w:pPr>
            <w:r w:rsidRPr="004A6097">
              <w:rPr>
                <w:sz w:val="18"/>
                <w:szCs w:val="18"/>
                <w:lang w:eastAsia="it-IT"/>
              </w:rPr>
              <w:t>AZIONE CORRELATA (vedi PR) descrittivo</w:t>
            </w:r>
          </w:p>
        </w:tc>
        <w:tc>
          <w:tcPr>
            <w:tcW w:w="6604" w:type="dxa"/>
            <w:tcBorders>
              <w:top w:val="single" w:sz="6" w:space="0" w:color="181818"/>
              <w:left w:val="single" w:sz="6" w:space="0" w:color="181818"/>
              <w:bottom w:val="single" w:sz="6" w:space="0" w:color="181818"/>
              <w:right w:val="single" w:sz="6" w:space="0" w:color="181818"/>
            </w:tcBorders>
            <w:vAlign w:val="center"/>
          </w:tcPr>
          <w:p w14:paraId="78FA9797" w14:textId="77777777" w:rsidR="009479EC" w:rsidRPr="004A6097" w:rsidRDefault="009479EC" w:rsidP="004A6097">
            <w:pPr>
              <w:rPr>
                <w:sz w:val="18"/>
                <w:szCs w:val="18"/>
                <w:lang w:eastAsia="it-IT"/>
              </w:rPr>
            </w:pPr>
          </w:p>
        </w:tc>
      </w:tr>
      <w:tr w:rsidR="009479EC" w:rsidRPr="00BE571E" w14:paraId="78FA979B" w14:textId="77777777" w:rsidTr="004A6097">
        <w:trPr>
          <w:trHeight w:val="565"/>
        </w:trPr>
        <w:tc>
          <w:tcPr>
            <w:tcW w:w="3001" w:type="dxa"/>
            <w:tcBorders>
              <w:top w:val="single" w:sz="6" w:space="0" w:color="181818"/>
              <w:left w:val="single" w:sz="6" w:space="0" w:color="181818"/>
              <w:bottom w:val="single" w:sz="6" w:space="0" w:color="181818"/>
              <w:right w:val="single" w:sz="6" w:space="0" w:color="181818"/>
            </w:tcBorders>
            <w:vAlign w:val="center"/>
          </w:tcPr>
          <w:p w14:paraId="78FA9799" w14:textId="77777777" w:rsidR="009479EC" w:rsidRPr="004A6097" w:rsidRDefault="00FE06E3" w:rsidP="004A6097">
            <w:pPr>
              <w:ind w:left="124" w:hanging="2"/>
              <w:rPr>
                <w:sz w:val="18"/>
                <w:szCs w:val="18"/>
              </w:rPr>
            </w:pPr>
            <w:r w:rsidRPr="004A6097">
              <w:rPr>
                <w:sz w:val="18"/>
                <w:szCs w:val="18"/>
                <w:lang w:eastAsia="it-IT"/>
              </w:rPr>
              <w:t>SETTORE INTERVENTO (Tab. 4 PR)</w:t>
            </w:r>
          </w:p>
        </w:tc>
        <w:tc>
          <w:tcPr>
            <w:tcW w:w="6604" w:type="dxa"/>
            <w:tcBorders>
              <w:top w:val="single" w:sz="6" w:space="0" w:color="181818"/>
              <w:left w:val="single" w:sz="6" w:space="0" w:color="181818"/>
              <w:bottom w:val="single" w:sz="6" w:space="0" w:color="181818"/>
              <w:right w:val="single" w:sz="6" w:space="0" w:color="181818"/>
            </w:tcBorders>
            <w:vAlign w:val="center"/>
          </w:tcPr>
          <w:p w14:paraId="78FA979A" w14:textId="77777777" w:rsidR="009479EC" w:rsidRPr="004A6097" w:rsidRDefault="009479EC" w:rsidP="004A6097">
            <w:pPr>
              <w:rPr>
                <w:sz w:val="18"/>
                <w:szCs w:val="18"/>
                <w:lang w:eastAsia="it-IT"/>
              </w:rPr>
            </w:pPr>
          </w:p>
        </w:tc>
      </w:tr>
      <w:tr w:rsidR="009479EC" w:rsidRPr="00BE571E" w14:paraId="78FA979E" w14:textId="77777777" w:rsidTr="004A6097">
        <w:trPr>
          <w:trHeight w:val="565"/>
        </w:trPr>
        <w:tc>
          <w:tcPr>
            <w:tcW w:w="3001" w:type="dxa"/>
            <w:tcBorders>
              <w:top w:val="single" w:sz="6" w:space="0" w:color="181818"/>
              <w:left w:val="single" w:sz="6" w:space="0" w:color="181818"/>
              <w:bottom w:val="single" w:sz="6" w:space="0" w:color="181818"/>
              <w:right w:val="single" w:sz="6" w:space="0" w:color="181818"/>
            </w:tcBorders>
            <w:vAlign w:val="center"/>
          </w:tcPr>
          <w:p w14:paraId="78FA979C" w14:textId="77777777" w:rsidR="009479EC" w:rsidRPr="004A6097" w:rsidRDefault="00FE06E3" w:rsidP="004A6097">
            <w:pPr>
              <w:ind w:left="124" w:hanging="2"/>
              <w:rPr>
                <w:sz w:val="18"/>
                <w:szCs w:val="18"/>
              </w:rPr>
            </w:pPr>
            <w:r w:rsidRPr="004A6097">
              <w:rPr>
                <w:sz w:val="18"/>
                <w:szCs w:val="18"/>
                <w:lang w:eastAsia="it-IT"/>
              </w:rPr>
              <w:t>TEMATICHE SECONDARIE FSE+ (Tab. 7 PR)</w:t>
            </w:r>
          </w:p>
        </w:tc>
        <w:tc>
          <w:tcPr>
            <w:tcW w:w="6604" w:type="dxa"/>
            <w:tcBorders>
              <w:top w:val="single" w:sz="6" w:space="0" w:color="181818"/>
              <w:left w:val="single" w:sz="6" w:space="0" w:color="181818"/>
              <w:bottom w:val="single" w:sz="6" w:space="0" w:color="181818"/>
              <w:right w:val="single" w:sz="6" w:space="0" w:color="181818"/>
            </w:tcBorders>
            <w:vAlign w:val="center"/>
          </w:tcPr>
          <w:p w14:paraId="78FA979D" w14:textId="77777777" w:rsidR="009479EC" w:rsidRPr="004A6097" w:rsidRDefault="009479EC" w:rsidP="004A6097">
            <w:pPr>
              <w:rPr>
                <w:sz w:val="18"/>
                <w:szCs w:val="18"/>
                <w:lang w:eastAsia="it-IT"/>
              </w:rPr>
            </w:pPr>
          </w:p>
        </w:tc>
      </w:tr>
      <w:tr w:rsidR="009479EC" w:rsidRPr="00BE571E" w14:paraId="78FA97A3" w14:textId="77777777" w:rsidTr="004A6097">
        <w:trPr>
          <w:trHeight w:val="676"/>
        </w:trPr>
        <w:tc>
          <w:tcPr>
            <w:tcW w:w="3001" w:type="dxa"/>
            <w:tcBorders>
              <w:top w:val="single" w:sz="6" w:space="0" w:color="181818"/>
              <w:left w:val="single" w:sz="6" w:space="0" w:color="181818"/>
              <w:bottom w:val="single" w:sz="6" w:space="0" w:color="181818"/>
              <w:right w:val="single" w:sz="6" w:space="0" w:color="181818"/>
            </w:tcBorders>
            <w:vAlign w:val="center"/>
          </w:tcPr>
          <w:p w14:paraId="78FA979F" w14:textId="77777777" w:rsidR="009479EC" w:rsidRPr="004A6097" w:rsidRDefault="00FE06E3" w:rsidP="004A6097">
            <w:pPr>
              <w:ind w:left="124" w:hanging="2"/>
              <w:rPr>
                <w:sz w:val="18"/>
                <w:szCs w:val="18"/>
              </w:rPr>
            </w:pPr>
            <w:r w:rsidRPr="004A6097">
              <w:rPr>
                <w:bCs/>
                <w:sz w:val="18"/>
                <w:szCs w:val="18"/>
                <w:lang w:eastAsia="it-IT"/>
              </w:rPr>
              <w:t>CRITERI DI SELEZIONE</w:t>
            </w:r>
          </w:p>
          <w:p w14:paraId="78FA97A0" w14:textId="77777777" w:rsidR="009479EC" w:rsidRPr="004A6097" w:rsidRDefault="00FE06E3" w:rsidP="004A6097">
            <w:pPr>
              <w:ind w:left="124" w:hanging="2"/>
              <w:rPr>
                <w:sz w:val="18"/>
                <w:szCs w:val="18"/>
              </w:rPr>
            </w:pPr>
            <w:r w:rsidRPr="004A6097">
              <w:rPr>
                <w:sz w:val="18"/>
                <w:szCs w:val="18"/>
                <w:lang w:eastAsia="it-IT"/>
              </w:rPr>
              <w:t>(indicare i criteri di selezione individuati fra quelli approvati dal</w:t>
            </w:r>
          </w:p>
          <w:p w14:paraId="78FA97A1" w14:textId="77777777" w:rsidR="009479EC" w:rsidRPr="004A6097" w:rsidRDefault="00FE06E3" w:rsidP="004A6097">
            <w:pPr>
              <w:ind w:left="124" w:hanging="2"/>
              <w:rPr>
                <w:sz w:val="18"/>
                <w:szCs w:val="18"/>
              </w:rPr>
            </w:pPr>
            <w:proofErr w:type="spellStart"/>
            <w:proofErr w:type="gramStart"/>
            <w:r w:rsidRPr="004A6097">
              <w:rPr>
                <w:sz w:val="18"/>
                <w:szCs w:val="18"/>
                <w:lang w:eastAsia="it-IT"/>
              </w:rPr>
              <w:t>CdS</w:t>
            </w:r>
            <w:proofErr w:type="spellEnd"/>
            <w:r w:rsidRPr="004A6097">
              <w:rPr>
                <w:sz w:val="18"/>
                <w:szCs w:val="18"/>
                <w:lang w:eastAsia="it-IT"/>
              </w:rPr>
              <w:t xml:space="preserve">  del</w:t>
            </w:r>
            <w:proofErr w:type="gramEnd"/>
            <w:r w:rsidRPr="004A6097">
              <w:rPr>
                <w:sz w:val="18"/>
                <w:szCs w:val="18"/>
                <w:lang w:eastAsia="it-IT"/>
              </w:rPr>
              <w:t xml:space="preserve"> 13/12/22)</w:t>
            </w:r>
          </w:p>
        </w:tc>
        <w:tc>
          <w:tcPr>
            <w:tcW w:w="6604" w:type="dxa"/>
            <w:tcBorders>
              <w:top w:val="single" w:sz="6" w:space="0" w:color="181818"/>
              <w:left w:val="single" w:sz="6" w:space="0" w:color="181818"/>
              <w:bottom w:val="single" w:sz="6" w:space="0" w:color="181818"/>
              <w:right w:val="single" w:sz="6" w:space="0" w:color="181818"/>
            </w:tcBorders>
            <w:vAlign w:val="center"/>
          </w:tcPr>
          <w:p w14:paraId="78FA97A2" w14:textId="77777777" w:rsidR="009479EC" w:rsidRPr="004A6097" w:rsidRDefault="009479EC" w:rsidP="004A6097">
            <w:pPr>
              <w:rPr>
                <w:sz w:val="18"/>
                <w:szCs w:val="18"/>
                <w:lang w:eastAsia="it-IT"/>
              </w:rPr>
            </w:pPr>
          </w:p>
        </w:tc>
      </w:tr>
      <w:tr w:rsidR="009479EC" w:rsidRPr="00BE571E" w14:paraId="78FA97A6" w14:textId="77777777" w:rsidTr="004A6097">
        <w:trPr>
          <w:trHeight w:val="556"/>
        </w:trPr>
        <w:tc>
          <w:tcPr>
            <w:tcW w:w="3001" w:type="dxa"/>
            <w:tcBorders>
              <w:top w:val="single" w:sz="6" w:space="0" w:color="181818"/>
              <w:left w:val="single" w:sz="6" w:space="0" w:color="181818"/>
              <w:bottom w:val="single" w:sz="6" w:space="0" w:color="181818"/>
              <w:right w:val="single" w:sz="6" w:space="0" w:color="181818"/>
            </w:tcBorders>
            <w:vAlign w:val="center"/>
          </w:tcPr>
          <w:p w14:paraId="78FA97A4" w14:textId="77777777" w:rsidR="009479EC" w:rsidRPr="004A6097" w:rsidRDefault="00FE06E3" w:rsidP="004A6097">
            <w:pPr>
              <w:ind w:left="124" w:hanging="2"/>
              <w:rPr>
                <w:sz w:val="18"/>
                <w:szCs w:val="18"/>
              </w:rPr>
            </w:pPr>
            <w:r w:rsidRPr="004A6097">
              <w:rPr>
                <w:sz w:val="18"/>
                <w:szCs w:val="18"/>
                <w:lang w:eastAsia="it-IT"/>
              </w:rPr>
              <w:t>DESCRIZIONE TIPOLOGIA DESTINATARI AVVISO</w:t>
            </w:r>
          </w:p>
        </w:tc>
        <w:tc>
          <w:tcPr>
            <w:tcW w:w="6604" w:type="dxa"/>
            <w:tcBorders>
              <w:top w:val="single" w:sz="6" w:space="0" w:color="181818"/>
              <w:left w:val="single" w:sz="6" w:space="0" w:color="181818"/>
              <w:bottom w:val="single" w:sz="6" w:space="0" w:color="181818"/>
              <w:right w:val="single" w:sz="6" w:space="0" w:color="181818"/>
            </w:tcBorders>
            <w:vAlign w:val="center"/>
          </w:tcPr>
          <w:p w14:paraId="78FA97A5" w14:textId="77777777" w:rsidR="009479EC" w:rsidRPr="004A6097" w:rsidRDefault="009479EC" w:rsidP="004A6097">
            <w:pPr>
              <w:rPr>
                <w:sz w:val="18"/>
                <w:szCs w:val="18"/>
                <w:lang w:eastAsia="it-IT"/>
              </w:rPr>
            </w:pPr>
          </w:p>
        </w:tc>
      </w:tr>
      <w:tr w:rsidR="009479EC" w:rsidRPr="00BE571E" w14:paraId="78FA97A9" w14:textId="77777777" w:rsidTr="004A6097">
        <w:trPr>
          <w:trHeight w:val="565"/>
        </w:trPr>
        <w:tc>
          <w:tcPr>
            <w:tcW w:w="3001" w:type="dxa"/>
            <w:tcBorders>
              <w:top w:val="single" w:sz="6" w:space="0" w:color="181818"/>
              <w:left w:val="single" w:sz="6" w:space="0" w:color="181818"/>
              <w:bottom w:val="single" w:sz="6" w:space="0" w:color="181818"/>
              <w:right w:val="single" w:sz="6" w:space="0" w:color="181818"/>
            </w:tcBorders>
            <w:vAlign w:val="center"/>
          </w:tcPr>
          <w:p w14:paraId="78FA97A7" w14:textId="77777777" w:rsidR="009479EC" w:rsidRPr="004A6097" w:rsidRDefault="00FE06E3" w:rsidP="004A6097">
            <w:pPr>
              <w:ind w:left="124" w:hanging="2"/>
              <w:rPr>
                <w:sz w:val="18"/>
                <w:szCs w:val="18"/>
              </w:rPr>
            </w:pPr>
            <w:r w:rsidRPr="004A6097">
              <w:rPr>
                <w:sz w:val="18"/>
                <w:szCs w:val="18"/>
                <w:lang w:eastAsia="it-IT"/>
              </w:rPr>
              <w:t>DESCRIZIONE TIPOLOGIA BENEFICIARI AVVISO</w:t>
            </w:r>
          </w:p>
        </w:tc>
        <w:tc>
          <w:tcPr>
            <w:tcW w:w="6604" w:type="dxa"/>
            <w:tcBorders>
              <w:top w:val="single" w:sz="6" w:space="0" w:color="181818"/>
              <w:left w:val="single" w:sz="6" w:space="0" w:color="181818"/>
              <w:bottom w:val="single" w:sz="6" w:space="0" w:color="181818"/>
              <w:right w:val="single" w:sz="6" w:space="0" w:color="181818"/>
            </w:tcBorders>
            <w:vAlign w:val="center"/>
          </w:tcPr>
          <w:p w14:paraId="78FA97A8" w14:textId="77777777" w:rsidR="009479EC" w:rsidRPr="004A6097" w:rsidRDefault="009479EC" w:rsidP="004A6097">
            <w:pPr>
              <w:rPr>
                <w:sz w:val="18"/>
                <w:szCs w:val="18"/>
                <w:lang w:eastAsia="it-IT"/>
              </w:rPr>
            </w:pPr>
          </w:p>
        </w:tc>
      </w:tr>
      <w:tr w:rsidR="009479EC" w:rsidRPr="00BE571E" w14:paraId="78FA97AF" w14:textId="77777777" w:rsidTr="004A6097">
        <w:trPr>
          <w:trHeight w:val="848"/>
        </w:trPr>
        <w:tc>
          <w:tcPr>
            <w:tcW w:w="3001" w:type="dxa"/>
            <w:tcBorders>
              <w:top w:val="single" w:sz="6" w:space="0" w:color="181818"/>
              <w:left w:val="single" w:sz="6" w:space="0" w:color="181818"/>
              <w:bottom w:val="single" w:sz="6" w:space="0" w:color="181818"/>
              <w:right w:val="single" w:sz="6" w:space="0" w:color="181818"/>
            </w:tcBorders>
            <w:vAlign w:val="center"/>
          </w:tcPr>
          <w:p w14:paraId="78FA97AA" w14:textId="77777777" w:rsidR="009479EC" w:rsidRPr="004A6097" w:rsidRDefault="00FE06E3" w:rsidP="004A6097">
            <w:pPr>
              <w:ind w:left="124" w:hanging="2"/>
              <w:rPr>
                <w:sz w:val="18"/>
                <w:szCs w:val="18"/>
              </w:rPr>
            </w:pPr>
            <w:r w:rsidRPr="004A6097">
              <w:rPr>
                <w:sz w:val="18"/>
                <w:szCs w:val="18"/>
                <w:lang w:eastAsia="it-IT"/>
              </w:rPr>
              <w:t>FORMA DI PARTECIPAZIONE</w:t>
            </w:r>
          </w:p>
          <w:p w14:paraId="78FA97AB" w14:textId="77777777" w:rsidR="009479EC" w:rsidRPr="004A6097" w:rsidRDefault="00FE06E3" w:rsidP="004A6097">
            <w:pPr>
              <w:ind w:left="124" w:hanging="2"/>
              <w:rPr>
                <w:sz w:val="18"/>
                <w:szCs w:val="18"/>
              </w:rPr>
            </w:pPr>
            <w:r w:rsidRPr="004A6097">
              <w:rPr>
                <w:sz w:val="18"/>
                <w:szCs w:val="18"/>
                <w:lang w:eastAsia="it-IT"/>
              </w:rPr>
              <w:t>(singola - ATI — ATS — Consorzio)</w:t>
            </w:r>
          </w:p>
          <w:p w14:paraId="78FA97AC" w14:textId="77777777" w:rsidR="009479EC" w:rsidRPr="004A6097" w:rsidRDefault="00FE06E3" w:rsidP="004A6097">
            <w:pPr>
              <w:ind w:left="124" w:hanging="2"/>
              <w:rPr>
                <w:sz w:val="18"/>
                <w:szCs w:val="18"/>
              </w:rPr>
            </w:pPr>
            <w:r w:rsidRPr="004A6097">
              <w:rPr>
                <w:sz w:val="18"/>
                <w:szCs w:val="18"/>
                <w:lang w:eastAsia="it-IT"/>
              </w:rPr>
              <w:t>- indicare anche eventuale numero MIN/MAX di soggetti che possono</w:t>
            </w:r>
          </w:p>
          <w:p w14:paraId="78FA97AD" w14:textId="77777777" w:rsidR="009479EC" w:rsidRPr="004A6097" w:rsidRDefault="00FE06E3" w:rsidP="004A6097">
            <w:pPr>
              <w:ind w:left="124" w:hanging="2"/>
              <w:rPr>
                <w:sz w:val="18"/>
                <w:szCs w:val="18"/>
              </w:rPr>
            </w:pPr>
            <w:r w:rsidRPr="004A6097">
              <w:rPr>
                <w:sz w:val="18"/>
                <w:szCs w:val="18"/>
                <w:lang w:eastAsia="it-IT"/>
              </w:rPr>
              <w:t>partecipare</w:t>
            </w:r>
          </w:p>
        </w:tc>
        <w:tc>
          <w:tcPr>
            <w:tcW w:w="6604" w:type="dxa"/>
            <w:tcBorders>
              <w:top w:val="single" w:sz="6" w:space="0" w:color="181818"/>
              <w:left w:val="single" w:sz="6" w:space="0" w:color="181818"/>
              <w:bottom w:val="single" w:sz="6" w:space="0" w:color="181818"/>
              <w:right w:val="single" w:sz="6" w:space="0" w:color="181818"/>
            </w:tcBorders>
            <w:vAlign w:val="center"/>
          </w:tcPr>
          <w:p w14:paraId="78FA97AE" w14:textId="77777777" w:rsidR="009479EC" w:rsidRPr="004A6097" w:rsidRDefault="009479EC" w:rsidP="004A6097">
            <w:pPr>
              <w:rPr>
                <w:sz w:val="18"/>
                <w:szCs w:val="18"/>
                <w:lang w:eastAsia="it-IT"/>
              </w:rPr>
            </w:pPr>
          </w:p>
        </w:tc>
      </w:tr>
      <w:tr w:rsidR="009479EC" w:rsidRPr="00BE571E" w14:paraId="78FA97B3" w14:textId="77777777" w:rsidTr="004A6097">
        <w:trPr>
          <w:trHeight w:val="561"/>
        </w:trPr>
        <w:tc>
          <w:tcPr>
            <w:tcW w:w="3001" w:type="dxa"/>
            <w:tcBorders>
              <w:top w:val="single" w:sz="6" w:space="0" w:color="181818"/>
              <w:left w:val="single" w:sz="6" w:space="0" w:color="181818"/>
              <w:bottom w:val="single" w:sz="6" w:space="0" w:color="181818"/>
              <w:right w:val="single" w:sz="6" w:space="0" w:color="181818"/>
            </w:tcBorders>
            <w:vAlign w:val="center"/>
          </w:tcPr>
          <w:p w14:paraId="78FA97B0" w14:textId="77777777" w:rsidR="009479EC" w:rsidRPr="004A6097" w:rsidRDefault="00FE06E3" w:rsidP="004A6097">
            <w:pPr>
              <w:ind w:left="124" w:hanging="2"/>
              <w:rPr>
                <w:sz w:val="18"/>
                <w:szCs w:val="18"/>
              </w:rPr>
            </w:pPr>
            <w:r w:rsidRPr="004A6097">
              <w:rPr>
                <w:sz w:val="18"/>
                <w:szCs w:val="18"/>
                <w:lang w:eastAsia="it-IT"/>
              </w:rPr>
              <w:t>DOTAZIONE FINANZIARIA</w:t>
            </w:r>
          </w:p>
          <w:p w14:paraId="78FA97B1" w14:textId="77777777" w:rsidR="009479EC" w:rsidRPr="004A6097" w:rsidRDefault="00FE06E3" w:rsidP="004A6097">
            <w:pPr>
              <w:ind w:left="124" w:hanging="2"/>
              <w:rPr>
                <w:sz w:val="18"/>
                <w:szCs w:val="18"/>
              </w:rPr>
            </w:pPr>
            <w:r w:rsidRPr="004A6097">
              <w:rPr>
                <w:sz w:val="18"/>
                <w:szCs w:val="18"/>
                <w:lang w:eastAsia="it-IT"/>
              </w:rPr>
              <w:t>AVVISO</w:t>
            </w:r>
          </w:p>
        </w:tc>
        <w:tc>
          <w:tcPr>
            <w:tcW w:w="6604" w:type="dxa"/>
            <w:tcBorders>
              <w:top w:val="single" w:sz="6" w:space="0" w:color="181818"/>
              <w:left w:val="single" w:sz="6" w:space="0" w:color="181818"/>
              <w:bottom w:val="single" w:sz="6" w:space="0" w:color="181818"/>
              <w:right w:val="single" w:sz="6" w:space="0" w:color="181818"/>
            </w:tcBorders>
            <w:vAlign w:val="center"/>
          </w:tcPr>
          <w:p w14:paraId="78FA97B2" w14:textId="77777777" w:rsidR="009479EC" w:rsidRPr="004A6097" w:rsidRDefault="009479EC" w:rsidP="004A6097">
            <w:pPr>
              <w:rPr>
                <w:sz w:val="18"/>
                <w:szCs w:val="18"/>
                <w:lang w:eastAsia="it-IT"/>
              </w:rPr>
            </w:pPr>
          </w:p>
        </w:tc>
      </w:tr>
      <w:tr w:rsidR="009479EC" w:rsidRPr="00BE571E" w14:paraId="78FA97B7" w14:textId="77777777" w:rsidTr="004A6097">
        <w:trPr>
          <w:trHeight w:val="565"/>
        </w:trPr>
        <w:tc>
          <w:tcPr>
            <w:tcW w:w="3001" w:type="dxa"/>
            <w:tcBorders>
              <w:top w:val="single" w:sz="6" w:space="0" w:color="181818"/>
              <w:left w:val="single" w:sz="6" w:space="0" w:color="181818"/>
              <w:bottom w:val="single" w:sz="6" w:space="0" w:color="181818"/>
              <w:right w:val="single" w:sz="6" w:space="0" w:color="181818"/>
            </w:tcBorders>
            <w:vAlign w:val="center"/>
          </w:tcPr>
          <w:p w14:paraId="78FA97B4" w14:textId="77777777" w:rsidR="009479EC" w:rsidRPr="004A6097" w:rsidRDefault="00FE06E3" w:rsidP="004A6097">
            <w:pPr>
              <w:ind w:left="124" w:hanging="2"/>
              <w:rPr>
                <w:sz w:val="18"/>
                <w:szCs w:val="18"/>
              </w:rPr>
            </w:pPr>
            <w:r w:rsidRPr="004A6097">
              <w:rPr>
                <w:sz w:val="18"/>
                <w:szCs w:val="18"/>
                <w:lang w:eastAsia="it-IT"/>
              </w:rPr>
              <w:t>OGGETTO E FINALITÀ AVVISO</w:t>
            </w:r>
          </w:p>
          <w:p w14:paraId="78FA97B5" w14:textId="77777777" w:rsidR="009479EC" w:rsidRPr="004A6097" w:rsidRDefault="00FE06E3" w:rsidP="004A6097">
            <w:pPr>
              <w:ind w:left="124" w:hanging="2"/>
              <w:rPr>
                <w:sz w:val="18"/>
                <w:szCs w:val="18"/>
              </w:rPr>
            </w:pPr>
            <w:r w:rsidRPr="004A6097">
              <w:rPr>
                <w:sz w:val="18"/>
                <w:szCs w:val="18"/>
                <w:lang w:eastAsia="it-IT"/>
              </w:rPr>
              <w:t>(descrittivo)</w:t>
            </w:r>
          </w:p>
        </w:tc>
        <w:tc>
          <w:tcPr>
            <w:tcW w:w="6604" w:type="dxa"/>
            <w:tcBorders>
              <w:top w:val="single" w:sz="6" w:space="0" w:color="181818"/>
              <w:left w:val="single" w:sz="6" w:space="0" w:color="181818"/>
              <w:bottom w:val="single" w:sz="6" w:space="0" w:color="181818"/>
              <w:right w:val="single" w:sz="6" w:space="0" w:color="181818"/>
            </w:tcBorders>
            <w:vAlign w:val="center"/>
          </w:tcPr>
          <w:p w14:paraId="78FA97B6" w14:textId="77777777" w:rsidR="009479EC" w:rsidRPr="004A6097" w:rsidRDefault="009479EC" w:rsidP="004A6097">
            <w:pPr>
              <w:rPr>
                <w:sz w:val="18"/>
                <w:szCs w:val="18"/>
                <w:lang w:eastAsia="it-IT"/>
              </w:rPr>
            </w:pPr>
          </w:p>
        </w:tc>
      </w:tr>
      <w:tr w:rsidR="009479EC" w:rsidRPr="00BE571E" w14:paraId="78FA97BD" w14:textId="77777777" w:rsidTr="004A6097">
        <w:trPr>
          <w:trHeight w:val="1185"/>
        </w:trPr>
        <w:tc>
          <w:tcPr>
            <w:tcW w:w="3001" w:type="dxa"/>
            <w:tcBorders>
              <w:top w:val="single" w:sz="6" w:space="0" w:color="181818"/>
              <w:left w:val="single" w:sz="6" w:space="0" w:color="181818"/>
              <w:bottom w:val="single" w:sz="6" w:space="0" w:color="181818"/>
              <w:right w:val="single" w:sz="6" w:space="0" w:color="181818"/>
            </w:tcBorders>
            <w:vAlign w:val="center"/>
          </w:tcPr>
          <w:p w14:paraId="78FA97B8" w14:textId="77777777" w:rsidR="009479EC" w:rsidRPr="004A6097" w:rsidRDefault="00FE06E3" w:rsidP="004A6097">
            <w:pPr>
              <w:ind w:left="124" w:hanging="2"/>
              <w:rPr>
                <w:sz w:val="18"/>
                <w:szCs w:val="18"/>
              </w:rPr>
            </w:pPr>
            <w:r w:rsidRPr="004A6097">
              <w:rPr>
                <w:sz w:val="18"/>
                <w:szCs w:val="18"/>
                <w:lang w:eastAsia="it-IT"/>
              </w:rPr>
              <w:t>AZIONI PREVISTE</w:t>
            </w:r>
          </w:p>
          <w:p w14:paraId="78FA97B9" w14:textId="77777777" w:rsidR="009479EC" w:rsidRPr="004A6097" w:rsidRDefault="00FE06E3" w:rsidP="004A6097">
            <w:pPr>
              <w:ind w:left="124" w:hanging="2"/>
              <w:rPr>
                <w:sz w:val="18"/>
                <w:szCs w:val="18"/>
              </w:rPr>
            </w:pPr>
            <w:r w:rsidRPr="004A6097">
              <w:rPr>
                <w:sz w:val="18"/>
                <w:szCs w:val="18"/>
                <w:lang w:eastAsia="it-IT"/>
              </w:rPr>
              <w:t xml:space="preserve">(indicare tutte le azioni previste </w:t>
            </w:r>
            <w:proofErr w:type="spellStart"/>
            <w:r w:rsidRPr="004A6097">
              <w:rPr>
                <w:sz w:val="18"/>
                <w:szCs w:val="18"/>
                <w:lang w:eastAsia="it-IT"/>
              </w:rPr>
              <w:t>daII’Avviso</w:t>
            </w:r>
            <w:proofErr w:type="spellEnd"/>
            <w:r w:rsidRPr="004A6097">
              <w:rPr>
                <w:sz w:val="18"/>
                <w:szCs w:val="18"/>
                <w:lang w:eastAsia="it-IT"/>
              </w:rPr>
              <w:t>: p.e. FORMAZIONE, TIROCINIO, ORIENTAMENTO,</w:t>
            </w:r>
          </w:p>
          <w:p w14:paraId="78FA97BA" w14:textId="77777777" w:rsidR="009479EC" w:rsidRPr="004A6097" w:rsidRDefault="00FE06E3" w:rsidP="004A6097">
            <w:pPr>
              <w:ind w:left="124" w:hanging="2"/>
              <w:rPr>
                <w:sz w:val="18"/>
                <w:szCs w:val="18"/>
              </w:rPr>
            </w:pPr>
            <w:r w:rsidRPr="004A6097">
              <w:rPr>
                <w:sz w:val="18"/>
                <w:szCs w:val="18"/>
                <w:lang w:eastAsia="it-IT"/>
              </w:rPr>
              <w:t>ecc.; per ogni AZIONE specificare: durata, n. max/min partecipanti,</w:t>
            </w:r>
          </w:p>
          <w:p w14:paraId="78FA97BB" w14:textId="77777777" w:rsidR="009479EC" w:rsidRPr="004A6097" w:rsidRDefault="00FE06E3" w:rsidP="004A6097">
            <w:pPr>
              <w:ind w:left="124" w:hanging="2"/>
              <w:rPr>
                <w:sz w:val="18"/>
                <w:szCs w:val="18"/>
              </w:rPr>
            </w:pPr>
            <w:r w:rsidRPr="004A6097">
              <w:rPr>
                <w:sz w:val="18"/>
                <w:szCs w:val="18"/>
                <w:lang w:eastAsia="it-IT"/>
              </w:rPr>
              <w:lastRenderedPageBreak/>
              <w:t>tutoraggio se previsto)</w:t>
            </w:r>
          </w:p>
        </w:tc>
        <w:tc>
          <w:tcPr>
            <w:tcW w:w="6604" w:type="dxa"/>
            <w:tcBorders>
              <w:top w:val="single" w:sz="6" w:space="0" w:color="181818"/>
              <w:left w:val="single" w:sz="6" w:space="0" w:color="181818"/>
              <w:bottom w:val="single" w:sz="6" w:space="0" w:color="181818"/>
              <w:right w:val="single" w:sz="6" w:space="0" w:color="181818"/>
            </w:tcBorders>
            <w:vAlign w:val="center"/>
          </w:tcPr>
          <w:p w14:paraId="78FA97BC" w14:textId="77777777" w:rsidR="009479EC" w:rsidRPr="004A6097" w:rsidRDefault="009479EC" w:rsidP="004A6097">
            <w:pPr>
              <w:rPr>
                <w:sz w:val="18"/>
                <w:szCs w:val="18"/>
                <w:lang w:eastAsia="it-IT"/>
              </w:rPr>
            </w:pPr>
          </w:p>
        </w:tc>
      </w:tr>
      <w:tr w:rsidR="009479EC" w:rsidRPr="00BE571E" w14:paraId="78FA97C3" w14:textId="77777777" w:rsidTr="004A6097">
        <w:trPr>
          <w:trHeight w:val="681"/>
        </w:trPr>
        <w:tc>
          <w:tcPr>
            <w:tcW w:w="3001" w:type="dxa"/>
            <w:tcBorders>
              <w:top w:val="single" w:sz="6" w:space="0" w:color="181818"/>
              <w:left w:val="single" w:sz="6" w:space="0" w:color="181818"/>
              <w:bottom w:val="single" w:sz="6" w:space="0" w:color="181818"/>
              <w:right w:val="single" w:sz="6" w:space="0" w:color="181818"/>
            </w:tcBorders>
            <w:vAlign w:val="center"/>
          </w:tcPr>
          <w:p w14:paraId="78FA97BE" w14:textId="77777777" w:rsidR="009479EC" w:rsidRPr="004A6097" w:rsidRDefault="00FE06E3" w:rsidP="004A6097">
            <w:pPr>
              <w:ind w:left="124" w:hanging="2"/>
              <w:rPr>
                <w:sz w:val="18"/>
                <w:szCs w:val="18"/>
              </w:rPr>
            </w:pPr>
            <w:r w:rsidRPr="004A6097">
              <w:rPr>
                <w:sz w:val="18"/>
                <w:szCs w:val="18"/>
                <w:lang w:eastAsia="it-IT"/>
              </w:rPr>
              <w:t>MODALITA’ DI REALIZZAZIONE</w:t>
            </w:r>
          </w:p>
          <w:p w14:paraId="78FA97BF" w14:textId="77777777" w:rsidR="009479EC" w:rsidRPr="004A6097" w:rsidRDefault="00FE06E3" w:rsidP="004A6097">
            <w:pPr>
              <w:ind w:left="124" w:hanging="2"/>
              <w:rPr>
                <w:sz w:val="18"/>
                <w:szCs w:val="18"/>
              </w:rPr>
            </w:pPr>
            <w:r w:rsidRPr="004A6097">
              <w:rPr>
                <w:sz w:val="18"/>
                <w:szCs w:val="18"/>
                <w:lang w:eastAsia="it-IT"/>
              </w:rPr>
              <w:t>(durata, tipologia di forma di</w:t>
            </w:r>
          </w:p>
          <w:p w14:paraId="78FA97C0" w14:textId="77777777" w:rsidR="009479EC" w:rsidRPr="004A6097" w:rsidRDefault="00FE06E3" w:rsidP="004A6097">
            <w:pPr>
              <w:ind w:left="124" w:hanging="2"/>
              <w:rPr>
                <w:sz w:val="18"/>
                <w:szCs w:val="18"/>
              </w:rPr>
            </w:pPr>
            <w:r w:rsidRPr="004A6097">
              <w:rPr>
                <w:sz w:val="18"/>
                <w:szCs w:val="18"/>
                <w:lang w:eastAsia="it-IT"/>
              </w:rPr>
              <w:t>sostegno, costi ammissibili/non</w:t>
            </w:r>
          </w:p>
          <w:p w14:paraId="78FA97C1" w14:textId="77777777" w:rsidR="009479EC" w:rsidRPr="004A6097" w:rsidRDefault="00FE06E3" w:rsidP="004A6097">
            <w:pPr>
              <w:ind w:left="124" w:hanging="2"/>
              <w:rPr>
                <w:sz w:val="18"/>
                <w:szCs w:val="18"/>
              </w:rPr>
            </w:pPr>
            <w:r w:rsidRPr="004A6097">
              <w:rPr>
                <w:sz w:val="18"/>
                <w:szCs w:val="18"/>
                <w:lang w:eastAsia="it-IT"/>
              </w:rPr>
              <w:t>ammissibili)</w:t>
            </w:r>
          </w:p>
        </w:tc>
        <w:tc>
          <w:tcPr>
            <w:tcW w:w="6604" w:type="dxa"/>
            <w:tcBorders>
              <w:top w:val="single" w:sz="6" w:space="0" w:color="181818"/>
              <w:left w:val="single" w:sz="6" w:space="0" w:color="181818"/>
              <w:bottom w:val="single" w:sz="6" w:space="0" w:color="181818"/>
              <w:right w:val="single" w:sz="6" w:space="0" w:color="181818"/>
            </w:tcBorders>
            <w:vAlign w:val="center"/>
          </w:tcPr>
          <w:p w14:paraId="78FA97C2" w14:textId="77777777" w:rsidR="009479EC" w:rsidRPr="004A6097" w:rsidRDefault="009479EC" w:rsidP="004A6097">
            <w:pPr>
              <w:rPr>
                <w:sz w:val="18"/>
                <w:szCs w:val="18"/>
                <w:lang w:eastAsia="it-IT"/>
              </w:rPr>
            </w:pPr>
          </w:p>
        </w:tc>
      </w:tr>
      <w:tr w:rsidR="009479EC" w:rsidRPr="00BE571E" w14:paraId="78FA97C6" w14:textId="77777777" w:rsidTr="004A6097">
        <w:trPr>
          <w:trHeight w:val="570"/>
        </w:trPr>
        <w:tc>
          <w:tcPr>
            <w:tcW w:w="3001" w:type="dxa"/>
            <w:tcBorders>
              <w:top w:val="single" w:sz="6" w:space="0" w:color="181818"/>
              <w:left w:val="single" w:sz="6" w:space="0" w:color="181818"/>
              <w:bottom w:val="single" w:sz="6" w:space="0" w:color="181818"/>
              <w:right w:val="single" w:sz="6" w:space="0" w:color="181818"/>
            </w:tcBorders>
            <w:vAlign w:val="center"/>
          </w:tcPr>
          <w:p w14:paraId="78FA97C4" w14:textId="77777777" w:rsidR="009479EC" w:rsidRPr="004A6097" w:rsidRDefault="00FE06E3" w:rsidP="004A6097">
            <w:pPr>
              <w:ind w:left="124" w:hanging="2"/>
              <w:rPr>
                <w:sz w:val="18"/>
                <w:szCs w:val="18"/>
              </w:rPr>
            </w:pPr>
            <w:r w:rsidRPr="004A6097">
              <w:rPr>
                <w:sz w:val="18"/>
                <w:szCs w:val="18"/>
                <w:lang w:eastAsia="it-IT"/>
              </w:rPr>
              <w:t>INDICARE SE L‘AVVISO È UNICA EDIZIONE O PREVEDE FINESTRE TEMPORALI</w:t>
            </w:r>
          </w:p>
        </w:tc>
        <w:tc>
          <w:tcPr>
            <w:tcW w:w="6604" w:type="dxa"/>
            <w:tcBorders>
              <w:top w:val="single" w:sz="6" w:space="0" w:color="181818"/>
              <w:left w:val="single" w:sz="6" w:space="0" w:color="181818"/>
              <w:bottom w:val="single" w:sz="6" w:space="0" w:color="181818"/>
              <w:right w:val="single" w:sz="6" w:space="0" w:color="181818"/>
            </w:tcBorders>
            <w:vAlign w:val="center"/>
          </w:tcPr>
          <w:p w14:paraId="78FA97C5" w14:textId="77777777" w:rsidR="009479EC" w:rsidRPr="004A6097" w:rsidRDefault="009479EC" w:rsidP="004A6097">
            <w:pPr>
              <w:rPr>
                <w:sz w:val="18"/>
                <w:szCs w:val="18"/>
                <w:lang w:eastAsia="it-IT"/>
              </w:rPr>
            </w:pPr>
          </w:p>
        </w:tc>
      </w:tr>
      <w:tr w:rsidR="009479EC" w:rsidRPr="00BE571E" w14:paraId="78FA97CB" w14:textId="77777777" w:rsidTr="004A6097">
        <w:trPr>
          <w:trHeight w:val="570"/>
        </w:trPr>
        <w:tc>
          <w:tcPr>
            <w:tcW w:w="3001" w:type="dxa"/>
            <w:tcBorders>
              <w:top w:val="single" w:sz="6" w:space="0" w:color="181818"/>
              <w:left w:val="single" w:sz="6" w:space="0" w:color="181818"/>
              <w:bottom w:val="single" w:sz="6" w:space="0" w:color="181818"/>
              <w:right w:val="single" w:sz="6" w:space="0" w:color="181818"/>
            </w:tcBorders>
            <w:vAlign w:val="center"/>
          </w:tcPr>
          <w:p w14:paraId="78FA97C7" w14:textId="77777777" w:rsidR="009479EC" w:rsidRPr="004A6097" w:rsidRDefault="00FE06E3" w:rsidP="004A6097">
            <w:pPr>
              <w:ind w:left="124" w:hanging="2"/>
              <w:rPr>
                <w:sz w:val="18"/>
                <w:szCs w:val="18"/>
              </w:rPr>
            </w:pPr>
            <w:r w:rsidRPr="004A6097">
              <w:rPr>
                <w:sz w:val="18"/>
                <w:szCs w:val="18"/>
                <w:lang w:eastAsia="it-IT"/>
              </w:rPr>
              <w:t>DATA DI PUBBLICAZIONE</w:t>
            </w:r>
          </w:p>
          <w:p w14:paraId="78FA97C8" w14:textId="77777777" w:rsidR="009479EC" w:rsidRPr="004A6097" w:rsidRDefault="00FE06E3" w:rsidP="004A6097">
            <w:pPr>
              <w:ind w:left="124" w:hanging="2"/>
              <w:rPr>
                <w:sz w:val="18"/>
                <w:szCs w:val="18"/>
              </w:rPr>
            </w:pPr>
            <w:r w:rsidRPr="004A6097">
              <w:rPr>
                <w:sz w:val="18"/>
                <w:szCs w:val="18"/>
                <w:lang w:eastAsia="it-IT"/>
              </w:rPr>
              <w:t>PREVISTA (in coerenza con quanto inserito nel calendario avvisi pubblicato, specificando se c‘è una data obbligatoria di pubblicazione, es. corsi ITS che devono essere attivati entro il</w:t>
            </w:r>
          </w:p>
          <w:p w14:paraId="78FA97C9" w14:textId="77777777" w:rsidR="009479EC" w:rsidRPr="004A6097" w:rsidRDefault="00FE06E3" w:rsidP="004A6097">
            <w:pPr>
              <w:ind w:left="124" w:hanging="2"/>
              <w:rPr>
                <w:sz w:val="18"/>
                <w:szCs w:val="18"/>
              </w:rPr>
            </w:pPr>
            <w:r w:rsidRPr="004A6097">
              <w:rPr>
                <w:sz w:val="18"/>
                <w:szCs w:val="18"/>
                <w:lang w:eastAsia="it-IT"/>
              </w:rPr>
              <w:t>30/10 di ogni anno)</w:t>
            </w:r>
          </w:p>
        </w:tc>
        <w:tc>
          <w:tcPr>
            <w:tcW w:w="6604" w:type="dxa"/>
            <w:tcBorders>
              <w:top w:val="single" w:sz="6" w:space="0" w:color="181818"/>
              <w:left w:val="single" w:sz="6" w:space="0" w:color="181818"/>
              <w:bottom w:val="single" w:sz="6" w:space="0" w:color="181818"/>
              <w:right w:val="single" w:sz="6" w:space="0" w:color="181818"/>
            </w:tcBorders>
            <w:vAlign w:val="center"/>
          </w:tcPr>
          <w:p w14:paraId="78FA97CA" w14:textId="77777777" w:rsidR="009479EC" w:rsidRPr="004A6097" w:rsidRDefault="009479EC" w:rsidP="004A6097">
            <w:pPr>
              <w:rPr>
                <w:sz w:val="18"/>
                <w:szCs w:val="18"/>
                <w:lang w:eastAsia="it-IT"/>
              </w:rPr>
            </w:pPr>
          </w:p>
        </w:tc>
      </w:tr>
      <w:tr w:rsidR="009479EC" w:rsidRPr="00BE571E" w14:paraId="78FA97D0" w14:textId="77777777" w:rsidTr="004A6097">
        <w:trPr>
          <w:trHeight w:val="570"/>
        </w:trPr>
        <w:tc>
          <w:tcPr>
            <w:tcW w:w="3001" w:type="dxa"/>
            <w:tcBorders>
              <w:top w:val="single" w:sz="6" w:space="0" w:color="181818"/>
              <w:left w:val="single" w:sz="6" w:space="0" w:color="181818"/>
              <w:bottom w:val="single" w:sz="6" w:space="0" w:color="181818"/>
              <w:right w:val="single" w:sz="6" w:space="0" w:color="181818"/>
            </w:tcBorders>
            <w:vAlign w:val="center"/>
          </w:tcPr>
          <w:p w14:paraId="78FA97CC" w14:textId="77777777" w:rsidR="009479EC" w:rsidRPr="004A6097" w:rsidRDefault="00FE06E3" w:rsidP="004A6097">
            <w:pPr>
              <w:ind w:left="124" w:hanging="2"/>
              <w:rPr>
                <w:sz w:val="18"/>
                <w:szCs w:val="18"/>
              </w:rPr>
            </w:pPr>
            <w:r w:rsidRPr="004A6097">
              <w:rPr>
                <w:sz w:val="18"/>
                <w:szCs w:val="18"/>
                <w:lang w:eastAsia="it-IT"/>
              </w:rPr>
              <w:t>RIFERIMENTI AD AVVISI</w:t>
            </w:r>
          </w:p>
          <w:p w14:paraId="78FA97CD" w14:textId="77777777" w:rsidR="009479EC" w:rsidRPr="004A6097" w:rsidRDefault="00FE06E3" w:rsidP="004A6097">
            <w:pPr>
              <w:ind w:left="124" w:hanging="2"/>
              <w:rPr>
                <w:sz w:val="18"/>
                <w:szCs w:val="18"/>
              </w:rPr>
            </w:pPr>
            <w:r w:rsidRPr="004A6097">
              <w:rPr>
                <w:sz w:val="18"/>
                <w:szCs w:val="18"/>
                <w:lang w:eastAsia="it-IT"/>
              </w:rPr>
              <w:t>SIMILI/ ANALOGHI DELLA PRECEDENTE/PRESENTE PROGRAMMAZIONE O ALTRI</w:t>
            </w:r>
          </w:p>
          <w:p w14:paraId="78FA97CE" w14:textId="77777777" w:rsidR="009479EC" w:rsidRPr="004A6097" w:rsidRDefault="00FE06E3" w:rsidP="004A6097">
            <w:pPr>
              <w:ind w:left="124" w:hanging="2"/>
              <w:rPr>
                <w:sz w:val="18"/>
                <w:szCs w:val="18"/>
              </w:rPr>
            </w:pPr>
            <w:r w:rsidRPr="004A6097">
              <w:rPr>
                <w:sz w:val="18"/>
                <w:szCs w:val="18"/>
                <w:lang w:eastAsia="it-IT"/>
              </w:rPr>
              <w:t>PROGRAMMI</w:t>
            </w:r>
          </w:p>
        </w:tc>
        <w:tc>
          <w:tcPr>
            <w:tcW w:w="6604" w:type="dxa"/>
            <w:tcBorders>
              <w:top w:val="single" w:sz="6" w:space="0" w:color="181818"/>
              <w:left w:val="single" w:sz="6" w:space="0" w:color="181818"/>
              <w:bottom w:val="single" w:sz="6" w:space="0" w:color="181818"/>
              <w:right w:val="single" w:sz="6" w:space="0" w:color="181818"/>
            </w:tcBorders>
            <w:vAlign w:val="center"/>
          </w:tcPr>
          <w:p w14:paraId="78FA97CF" w14:textId="77777777" w:rsidR="009479EC" w:rsidRPr="004A6097" w:rsidRDefault="009479EC" w:rsidP="004A6097">
            <w:pPr>
              <w:rPr>
                <w:sz w:val="18"/>
                <w:szCs w:val="18"/>
                <w:lang w:eastAsia="it-IT"/>
              </w:rPr>
            </w:pPr>
          </w:p>
        </w:tc>
      </w:tr>
      <w:tr w:rsidR="009479EC" w:rsidRPr="00BE571E" w14:paraId="78FA97D3" w14:textId="77777777" w:rsidTr="004A6097">
        <w:trPr>
          <w:trHeight w:val="570"/>
        </w:trPr>
        <w:tc>
          <w:tcPr>
            <w:tcW w:w="3001" w:type="dxa"/>
            <w:tcBorders>
              <w:top w:val="single" w:sz="6" w:space="0" w:color="181818"/>
              <w:left w:val="single" w:sz="6" w:space="0" w:color="181818"/>
              <w:bottom w:val="single" w:sz="6" w:space="0" w:color="181818"/>
              <w:right w:val="single" w:sz="6" w:space="0" w:color="181818"/>
            </w:tcBorders>
            <w:vAlign w:val="center"/>
          </w:tcPr>
          <w:p w14:paraId="78FA97D1" w14:textId="77777777" w:rsidR="009479EC" w:rsidRPr="004A6097" w:rsidRDefault="00FE06E3" w:rsidP="004A6097">
            <w:pPr>
              <w:ind w:left="124" w:hanging="2"/>
              <w:rPr>
                <w:sz w:val="18"/>
                <w:szCs w:val="18"/>
              </w:rPr>
            </w:pPr>
            <w:r w:rsidRPr="004A6097">
              <w:rPr>
                <w:sz w:val="18"/>
                <w:szCs w:val="18"/>
                <w:lang w:eastAsia="it-IT"/>
              </w:rPr>
              <w:t>COMPLEMENTARITÀ CON ALTRI PROGRAMMI</w:t>
            </w:r>
          </w:p>
        </w:tc>
        <w:tc>
          <w:tcPr>
            <w:tcW w:w="6604" w:type="dxa"/>
            <w:tcBorders>
              <w:top w:val="single" w:sz="6" w:space="0" w:color="181818"/>
              <w:left w:val="single" w:sz="6" w:space="0" w:color="181818"/>
              <w:bottom w:val="single" w:sz="6" w:space="0" w:color="181818"/>
              <w:right w:val="single" w:sz="6" w:space="0" w:color="181818"/>
            </w:tcBorders>
            <w:vAlign w:val="center"/>
          </w:tcPr>
          <w:p w14:paraId="78FA97D2" w14:textId="77777777" w:rsidR="009479EC" w:rsidRPr="004A6097" w:rsidRDefault="009479EC" w:rsidP="004A6097">
            <w:pPr>
              <w:rPr>
                <w:sz w:val="18"/>
                <w:szCs w:val="18"/>
                <w:lang w:eastAsia="it-IT"/>
              </w:rPr>
            </w:pPr>
          </w:p>
        </w:tc>
      </w:tr>
      <w:tr w:rsidR="009479EC" w:rsidRPr="00BE571E" w14:paraId="78FA97D6" w14:textId="77777777" w:rsidTr="004A6097">
        <w:trPr>
          <w:trHeight w:val="570"/>
        </w:trPr>
        <w:tc>
          <w:tcPr>
            <w:tcW w:w="3001" w:type="dxa"/>
            <w:tcBorders>
              <w:top w:val="single" w:sz="6" w:space="0" w:color="181818"/>
              <w:left w:val="single" w:sz="6" w:space="0" w:color="181818"/>
              <w:bottom w:val="single" w:sz="6" w:space="0" w:color="181818"/>
              <w:right w:val="single" w:sz="6" w:space="0" w:color="181818"/>
            </w:tcBorders>
            <w:vAlign w:val="center"/>
          </w:tcPr>
          <w:p w14:paraId="78FA97D4" w14:textId="77777777" w:rsidR="009479EC" w:rsidRPr="004A6097" w:rsidRDefault="00FE06E3" w:rsidP="004A6097">
            <w:pPr>
              <w:ind w:left="124" w:hanging="2"/>
              <w:rPr>
                <w:sz w:val="18"/>
                <w:szCs w:val="18"/>
              </w:rPr>
            </w:pPr>
            <w:r w:rsidRPr="004A6097">
              <w:rPr>
                <w:sz w:val="18"/>
                <w:szCs w:val="18"/>
                <w:lang w:eastAsia="it-IT"/>
              </w:rPr>
              <w:t>DURATA DELL‘INTERVENTO</w:t>
            </w:r>
          </w:p>
        </w:tc>
        <w:tc>
          <w:tcPr>
            <w:tcW w:w="6604" w:type="dxa"/>
            <w:tcBorders>
              <w:top w:val="single" w:sz="6" w:space="0" w:color="181818"/>
              <w:left w:val="single" w:sz="6" w:space="0" w:color="181818"/>
              <w:bottom w:val="single" w:sz="6" w:space="0" w:color="181818"/>
              <w:right w:val="single" w:sz="6" w:space="0" w:color="181818"/>
            </w:tcBorders>
            <w:vAlign w:val="center"/>
          </w:tcPr>
          <w:p w14:paraId="78FA97D5" w14:textId="77777777" w:rsidR="009479EC" w:rsidRPr="004A6097" w:rsidRDefault="009479EC" w:rsidP="004A6097">
            <w:pPr>
              <w:rPr>
                <w:sz w:val="18"/>
                <w:szCs w:val="18"/>
                <w:lang w:eastAsia="it-IT"/>
              </w:rPr>
            </w:pPr>
          </w:p>
        </w:tc>
      </w:tr>
      <w:tr w:rsidR="009479EC" w:rsidRPr="00BE571E" w14:paraId="78FA97D9" w14:textId="77777777" w:rsidTr="004A6097">
        <w:trPr>
          <w:trHeight w:val="570"/>
        </w:trPr>
        <w:tc>
          <w:tcPr>
            <w:tcW w:w="3001" w:type="dxa"/>
            <w:tcBorders>
              <w:top w:val="single" w:sz="6" w:space="0" w:color="181818"/>
              <w:left w:val="single" w:sz="6" w:space="0" w:color="181818"/>
              <w:bottom w:val="single" w:sz="6" w:space="0" w:color="181818"/>
              <w:right w:val="single" w:sz="6" w:space="0" w:color="181818"/>
            </w:tcBorders>
            <w:vAlign w:val="center"/>
          </w:tcPr>
          <w:p w14:paraId="78FA97D7" w14:textId="77777777" w:rsidR="009479EC" w:rsidRPr="004A6097" w:rsidRDefault="00FE06E3" w:rsidP="004A6097">
            <w:pPr>
              <w:ind w:left="124" w:hanging="2"/>
              <w:rPr>
                <w:sz w:val="18"/>
                <w:szCs w:val="18"/>
              </w:rPr>
            </w:pPr>
            <w:r w:rsidRPr="004A6097">
              <w:rPr>
                <w:sz w:val="18"/>
                <w:szCs w:val="18"/>
                <w:lang w:eastAsia="it-IT"/>
              </w:rPr>
              <w:t>NOTE AGGIUNTIVE</w:t>
            </w:r>
          </w:p>
        </w:tc>
        <w:tc>
          <w:tcPr>
            <w:tcW w:w="6604" w:type="dxa"/>
            <w:tcBorders>
              <w:top w:val="single" w:sz="6" w:space="0" w:color="181818"/>
              <w:left w:val="single" w:sz="6" w:space="0" w:color="181818"/>
              <w:bottom w:val="single" w:sz="6" w:space="0" w:color="181818"/>
              <w:right w:val="single" w:sz="6" w:space="0" w:color="181818"/>
            </w:tcBorders>
            <w:vAlign w:val="center"/>
          </w:tcPr>
          <w:p w14:paraId="78FA97D8" w14:textId="77777777" w:rsidR="009479EC" w:rsidRPr="004A6097" w:rsidRDefault="009479EC" w:rsidP="004A6097">
            <w:pPr>
              <w:rPr>
                <w:sz w:val="18"/>
                <w:szCs w:val="18"/>
                <w:lang w:eastAsia="it-IT"/>
              </w:rPr>
            </w:pPr>
          </w:p>
        </w:tc>
      </w:tr>
    </w:tbl>
    <w:p w14:paraId="78FA97DA" w14:textId="77777777" w:rsidR="009479EC" w:rsidRPr="004A6097" w:rsidRDefault="00FE06E3">
      <w:pPr>
        <w:rPr>
          <w:sz w:val="22"/>
          <w:szCs w:val="22"/>
          <w:lang w:eastAsia="it-IT"/>
        </w:rPr>
      </w:pPr>
      <w:r w:rsidRPr="004A6097">
        <w:rPr>
          <w:sz w:val="22"/>
          <w:szCs w:val="22"/>
        </w:rPr>
        <w:br w:type="page"/>
      </w:r>
    </w:p>
    <w:p w14:paraId="78FA97DB" w14:textId="77777777" w:rsidR="009479EC" w:rsidRPr="004A6097" w:rsidRDefault="00FE06E3">
      <w:pPr>
        <w:pStyle w:val="Titolo1"/>
        <w:spacing w:before="0"/>
        <w:ind w:right="-1"/>
        <w:jc w:val="both"/>
        <w:rPr>
          <w:rFonts w:ascii="Times New Roman" w:hAnsi="Times New Roman" w:cs="Times New Roman"/>
          <w:sz w:val="22"/>
          <w:szCs w:val="22"/>
        </w:rPr>
      </w:pPr>
      <w:bookmarkStart w:id="5" w:name="_Toc173233284"/>
      <w:r w:rsidRPr="004A6097">
        <w:rPr>
          <w:rFonts w:ascii="Times New Roman" w:hAnsi="Times New Roman" w:cs="Times New Roman"/>
          <w:sz w:val="22"/>
          <w:szCs w:val="22"/>
          <w:lang w:eastAsia="it-IT"/>
        </w:rPr>
        <w:lastRenderedPageBreak/>
        <w:t>2. CRITERI TRASVERSALI DA SEGUIRE NEGLI AVVISI PER LA SELEZIONE DELLE OPERAZIONI</w:t>
      </w:r>
      <w:bookmarkEnd w:id="5"/>
    </w:p>
    <w:p w14:paraId="78FA97DC" w14:textId="77777777" w:rsidR="009479EC" w:rsidRPr="004A6097" w:rsidRDefault="00FE06E3">
      <w:pPr>
        <w:snapToGrid w:val="0"/>
        <w:spacing w:before="120"/>
        <w:jc w:val="both"/>
        <w:rPr>
          <w:sz w:val="22"/>
          <w:szCs w:val="22"/>
        </w:rPr>
      </w:pPr>
      <w:r w:rsidRPr="004A6097">
        <w:rPr>
          <w:sz w:val="22"/>
          <w:szCs w:val="22"/>
          <w:lang w:eastAsia="it-IT"/>
        </w:rPr>
        <w:t>In linea con l’art. 73 par.1 del Reg. (UE) 2021/1060 e l’art.8 del Reg. (UE) 2021/1057 i riferimenti principali di cui tenere conto nella fase di selezione, valutazione e approvazione degli interventi finanziabili con l’Avviso sono:</w:t>
      </w:r>
    </w:p>
    <w:p w14:paraId="78FA97DD" w14:textId="77777777" w:rsidR="009479EC" w:rsidRPr="004A6097" w:rsidRDefault="00FE06E3">
      <w:pPr>
        <w:pStyle w:val="Paragrafoelenco"/>
        <w:numPr>
          <w:ilvl w:val="0"/>
          <w:numId w:val="4"/>
        </w:numPr>
        <w:snapToGrid w:val="0"/>
        <w:spacing w:before="120"/>
        <w:jc w:val="both"/>
        <w:rPr>
          <w:sz w:val="22"/>
          <w:szCs w:val="22"/>
        </w:rPr>
      </w:pPr>
      <w:r w:rsidRPr="004A6097">
        <w:rPr>
          <w:sz w:val="22"/>
          <w:szCs w:val="22"/>
          <w:lang w:eastAsia="it-IT"/>
        </w:rPr>
        <w:t>premiare le proposte progettuali in grado di incidere con maggiore efficacia nei confronti dei target previsti dal PR;</w:t>
      </w:r>
    </w:p>
    <w:p w14:paraId="78FA97DE" w14:textId="77777777" w:rsidR="009479EC" w:rsidRPr="004A6097" w:rsidRDefault="00FE06E3">
      <w:pPr>
        <w:pStyle w:val="Paragrafoelenco"/>
        <w:numPr>
          <w:ilvl w:val="0"/>
          <w:numId w:val="4"/>
        </w:numPr>
        <w:snapToGrid w:val="0"/>
        <w:spacing w:before="120"/>
        <w:jc w:val="both"/>
        <w:rPr>
          <w:sz w:val="22"/>
          <w:szCs w:val="22"/>
        </w:rPr>
      </w:pPr>
      <w:r w:rsidRPr="004A6097">
        <w:rPr>
          <w:sz w:val="22"/>
          <w:szCs w:val="22"/>
          <w:lang w:eastAsia="it-IT"/>
        </w:rPr>
        <w:t>premiare le proposte progettuali che, da una parte, si mostrano come maggiormente incisive sui destinatari raggiunti da ciascuna Priorità ed Obiettivo specifico e dall’altra risultano coerenti con la Strategia del PR FSE+;</w:t>
      </w:r>
    </w:p>
    <w:p w14:paraId="78FA97DF" w14:textId="77777777" w:rsidR="009479EC" w:rsidRPr="004A6097" w:rsidRDefault="00FE06E3">
      <w:pPr>
        <w:pStyle w:val="Paragrafoelenco"/>
        <w:numPr>
          <w:ilvl w:val="0"/>
          <w:numId w:val="4"/>
        </w:numPr>
        <w:snapToGrid w:val="0"/>
        <w:spacing w:before="120"/>
        <w:jc w:val="both"/>
        <w:rPr>
          <w:sz w:val="22"/>
          <w:szCs w:val="22"/>
        </w:rPr>
      </w:pPr>
      <w:r w:rsidRPr="004A6097">
        <w:rPr>
          <w:sz w:val="22"/>
          <w:szCs w:val="22"/>
          <w:lang w:eastAsia="it-IT"/>
        </w:rPr>
        <w:t>selezionare proposte progettuali con criteri e procedure in grado di garantire il conseguimento dei principi orizzontali di non discriminazione, pari opportunità, parità di genere, accessibilità per le persone con disabilità e che tengano conto e rispettino i valori contenuti dalla Carta dei Diritti fondamentali dell’Unione Europea, del principio dello sviluppo sostenibile e delle politiche dell’Unione Europea in materia di norme ambientali, sociali e di Aiuti di Stato;</w:t>
      </w:r>
    </w:p>
    <w:p w14:paraId="78FA97E0" w14:textId="77777777" w:rsidR="009479EC" w:rsidRPr="004A6097" w:rsidRDefault="00FE06E3">
      <w:pPr>
        <w:pStyle w:val="Paragrafoelenco"/>
        <w:numPr>
          <w:ilvl w:val="0"/>
          <w:numId w:val="4"/>
        </w:numPr>
        <w:snapToGrid w:val="0"/>
        <w:spacing w:before="120"/>
        <w:jc w:val="both"/>
        <w:rPr>
          <w:sz w:val="22"/>
          <w:szCs w:val="22"/>
        </w:rPr>
      </w:pPr>
      <w:r w:rsidRPr="004A6097">
        <w:rPr>
          <w:sz w:val="22"/>
          <w:szCs w:val="22"/>
          <w:lang w:eastAsia="it-IT"/>
        </w:rPr>
        <w:t>verificare che le operazioni selezionate non siano direttamente oggetto di un parere motivato della Commissione per infrazione a norma dell’art. 258 TFUE che metta a rischio la legittimità e regolarità delle spese o l’esecuzione delle operazioni.</w:t>
      </w:r>
    </w:p>
    <w:p w14:paraId="78FA97E1" w14:textId="77777777" w:rsidR="009479EC" w:rsidRPr="004A6097" w:rsidRDefault="00FE06E3">
      <w:pPr>
        <w:snapToGrid w:val="0"/>
        <w:jc w:val="both"/>
        <w:rPr>
          <w:sz w:val="22"/>
          <w:szCs w:val="22"/>
        </w:rPr>
      </w:pPr>
      <w:r w:rsidRPr="004A6097">
        <w:rPr>
          <w:sz w:val="22"/>
          <w:szCs w:val="22"/>
          <w:lang w:eastAsia="it-IT"/>
        </w:rPr>
        <w:t>Possono essere individuate tre distinte macro-procedure di Avviso pubblico:</w:t>
      </w:r>
    </w:p>
    <w:p w14:paraId="78FA97E2" w14:textId="77777777" w:rsidR="009479EC" w:rsidRPr="004A6097" w:rsidRDefault="00FE06E3">
      <w:pPr>
        <w:pStyle w:val="Paragrafoelenco"/>
        <w:numPr>
          <w:ilvl w:val="0"/>
          <w:numId w:val="5"/>
        </w:numPr>
        <w:snapToGrid w:val="0"/>
        <w:jc w:val="both"/>
        <w:rPr>
          <w:sz w:val="22"/>
          <w:szCs w:val="22"/>
        </w:rPr>
      </w:pPr>
      <w:r w:rsidRPr="004A6097">
        <w:rPr>
          <w:sz w:val="22"/>
          <w:szCs w:val="22"/>
          <w:lang w:eastAsia="it-IT"/>
        </w:rPr>
        <w:t>avvisi per concessioni di finanziamento in forma di contributo;</w:t>
      </w:r>
    </w:p>
    <w:p w14:paraId="78FA97E3" w14:textId="77777777" w:rsidR="009479EC" w:rsidRPr="004A6097" w:rsidRDefault="00FE06E3">
      <w:pPr>
        <w:pStyle w:val="Paragrafoelenco"/>
        <w:numPr>
          <w:ilvl w:val="0"/>
          <w:numId w:val="5"/>
        </w:numPr>
        <w:snapToGrid w:val="0"/>
        <w:jc w:val="both"/>
        <w:rPr>
          <w:sz w:val="22"/>
          <w:szCs w:val="22"/>
        </w:rPr>
      </w:pPr>
      <w:r w:rsidRPr="004A6097">
        <w:rPr>
          <w:sz w:val="22"/>
          <w:szCs w:val="22"/>
          <w:lang w:eastAsia="it-IT"/>
        </w:rPr>
        <w:t>avvisi per la costituzione di cataloghi/elenchi aperti di operatori per offerta di servizi accessibili dai destinatari;</w:t>
      </w:r>
    </w:p>
    <w:p w14:paraId="78FA97E4" w14:textId="77777777" w:rsidR="009479EC" w:rsidRPr="004A6097" w:rsidRDefault="00FE06E3">
      <w:pPr>
        <w:pStyle w:val="Paragrafoelenco"/>
        <w:numPr>
          <w:ilvl w:val="0"/>
          <w:numId w:val="5"/>
        </w:numPr>
        <w:snapToGrid w:val="0"/>
        <w:jc w:val="both"/>
        <w:rPr>
          <w:sz w:val="22"/>
          <w:szCs w:val="22"/>
        </w:rPr>
      </w:pPr>
      <w:r w:rsidRPr="004A6097">
        <w:rPr>
          <w:sz w:val="22"/>
          <w:szCs w:val="22"/>
          <w:lang w:eastAsia="it-IT"/>
        </w:rPr>
        <w:t>avvisi per l’assegnazione di contributi a persone e/o imprese.</w:t>
      </w:r>
    </w:p>
    <w:p w14:paraId="78FA97E5" w14:textId="77777777" w:rsidR="009479EC" w:rsidRPr="004A6097" w:rsidRDefault="00FE06E3">
      <w:pPr>
        <w:snapToGrid w:val="0"/>
        <w:jc w:val="both"/>
        <w:rPr>
          <w:sz w:val="22"/>
          <w:szCs w:val="22"/>
        </w:rPr>
      </w:pPr>
      <w:r w:rsidRPr="004A6097">
        <w:rPr>
          <w:sz w:val="22"/>
          <w:szCs w:val="22"/>
          <w:lang w:eastAsia="it-IT"/>
        </w:rPr>
        <w:t>Ogni Avviso dovrà rispettare il processo previsto dalla pista di controllo di riferimento vigente.</w:t>
      </w:r>
    </w:p>
    <w:p w14:paraId="78FA97E6" w14:textId="77777777" w:rsidR="009479EC" w:rsidRPr="004A6097" w:rsidRDefault="00FE06E3">
      <w:pPr>
        <w:snapToGrid w:val="0"/>
        <w:spacing w:before="120"/>
        <w:jc w:val="both"/>
        <w:rPr>
          <w:sz w:val="22"/>
          <w:szCs w:val="22"/>
        </w:rPr>
      </w:pPr>
      <w:r w:rsidRPr="004A6097">
        <w:rPr>
          <w:sz w:val="22"/>
          <w:szCs w:val="22"/>
          <w:lang w:eastAsia="it-IT"/>
        </w:rPr>
        <w:t xml:space="preserve">Per quanto riguarda le procedure, rivolte ai soggetti operanti nel sistema della formazione e dell’erogazione dei servizi per il lavoro, queste dovranno prevedere che i soggetti ammessi a presentare la loro domanda di accesso al finanziamento previsto dall’Avviso siano in possesso dei requisiti previsti dalla normativa vigente che regola l’accreditamento. </w:t>
      </w:r>
      <w:r w:rsidRPr="004A6097">
        <w:rPr>
          <w:i/>
          <w:iCs/>
          <w:sz w:val="22"/>
          <w:szCs w:val="22"/>
          <w:lang w:eastAsia="it-IT"/>
        </w:rPr>
        <w:t xml:space="preserve">In particolare, nel caso in cui l’avviso sia riservato a </w:t>
      </w:r>
      <w:r w:rsidRPr="004A6097">
        <w:rPr>
          <w:b/>
          <w:i/>
          <w:iCs/>
          <w:sz w:val="22"/>
          <w:szCs w:val="22"/>
          <w:u w:val="single"/>
          <w:lang w:eastAsia="it-IT"/>
        </w:rPr>
        <w:t>interventi formativi e/o di interventi che attengono all'erogazione dei servizi per il lavoro</w:t>
      </w:r>
      <w:r w:rsidRPr="004A6097">
        <w:rPr>
          <w:i/>
          <w:iCs/>
          <w:sz w:val="22"/>
          <w:szCs w:val="22"/>
          <w:lang w:eastAsia="it-IT"/>
        </w:rPr>
        <w:t xml:space="preserve">, </w:t>
      </w:r>
      <w:r w:rsidRPr="004A6097">
        <w:rPr>
          <w:b/>
          <w:i/>
          <w:iCs/>
          <w:sz w:val="22"/>
          <w:szCs w:val="22"/>
          <w:u w:val="single"/>
          <w:lang w:eastAsia="it-IT"/>
        </w:rPr>
        <w:t>dovrà essere richiamata anche la normativa regionale relativa all’accreditamento</w:t>
      </w:r>
      <w:r w:rsidRPr="004A6097">
        <w:rPr>
          <w:sz w:val="22"/>
          <w:szCs w:val="22"/>
          <w:lang w:eastAsia="it-IT"/>
        </w:rPr>
        <w:t>:</w:t>
      </w:r>
    </w:p>
    <w:p w14:paraId="78FA97E7" w14:textId="77777777" w:rsidR="009479EC" w:rsidRPr="004A6097" w:rsidRDefault="00FE06E3">
      <w:pPr>
        <w:pStyle w:val="Paragrafoelenco"/>
        <w:numPr>
          <w:ilvl w:val="0"/>
          <w:numId w:val="1"/>
        </w:numPr>
        <w:tabs>
          <w:tab w:val="clear" w:pos="720"/>
        </w:tabs>
        <w:snapToGrid w:val="0"/>
        <w:ind w:left="709" w:hanging="295"/>
        <w:jc w:val="both"/>
        <w:rPr>
          <w:sz w:val="22"/>
          <w:szCs w:val="22"/>
        </w:rPr>
      </w:pPr>
      <w:r w:rsidRPr="004A6097">
        <w:rPr>
          <w:i/>
          <w:iCs/>
          <w:sz w:val="22"/>
          <w:szCs w:val="22"/>
          <w:lang w:eastAsia="it-IT"/>
        </w:rPr>
        <w:t xml:space="preserve">Per il Dipartimento della formazione professionale: </w:t>
      </w:r>
    </w:p>
    <w:p w14:paraId="78FA97E8" w14:textId="77777777" w:rsidR="009479EC" w:rsidRPr="004A6097" w:rsidRDefault="009479EC">
      <w:pPr>
        <w:pStyle w:val="Paragrafoelenco"/>
        <w:numPr>
          <w:ilvl w:val="2"/>
          <w:numId w:val="1"/>
        </w:numPr>
        <w:tabs>
          <w:tab w:val="left" w:pos="1843"/>
        </w:tabs>
        <w:snapToGrid w:val="0"/>
        <w:ind w:left="1134" w:hanging="436"/>
        <w:jc w:val="both"/>
        <w:rPr>
          <w:sz w:val="22"/>
          <w:szCs w:val="22"/>
        </w:rPr>
      </w:pPr>
      <w:hyperlink r:id="rId16">
        <w:r w:rsidRPr="004A6097">
          <w:rPr>
            <w:rStyle w:val="Collegamentoipertestuale"/>
            <w:i/>
            <w:iCs/>
            <w:sz w:val="22"/>
            <w:szCs w:val="22"/>
            <w:lang w:eastAsia="it-IT"/>
          </w:rPr>
          <w:t>https://sac.formasicilia.it/sac/home</w:t>
        </w:r>
      </w:hyperlink>
    </w:p>
    <w:p w14:paraId="78FA97E9" w14:textId="77777777" w:rsidR="009479EC" w:rsidRPr="004A6097" w:rsidRDefault="009479EC">
      <w:pPr>
        <w:pStyle w:val="Paragrafoelenco"/>
        <w:numPr>
          <w:ilvl w:val="2"/>
          <w:numId w:val="1"/>
        </w:numPr>
        <w:tabs>
          <w:tab w:val="left" w:pos="1843"/>
        </w:tabs>
        <w:snapToGrid w:val="0"/>
        <w:ind w:left="1134" w:hanging="436"/>
        <w:jc w:val="both"/>
        <w:rPr>
          <w:sz w:val="22"/>
          <w:szCs w:val="22"/>
        </w:rPr>
      </w:pPr>
      <w:hyperlink r:id="rId17">
        <w:r w:rsidRPr="004A6097">
          <w:rPr>
            <w:rStyle w:val="Collegamentoipertestuale"/>
            <w:i/>
            <w:iCs/>
            <w:sz w:val="22"/>
            <w:szCs w:val="22"/>
            <w:lang w:eastAsia="it-IT"/>
          </w:rPr>
          <w:t>https://sac.formasicilia.it/sac/documenti?menu_item=documentiUtili</w:t>
        </w:r>
      </w:hyperlink>
    </w:p>
    <w:p w14:paraId="78FA97EA" w14:textId="77777777" w:rsidR="009479EC" w:rsidRPr="004A6097" w:rsidRDefault="009479EC">
      <w:pPr>
        <w:pStyle w:val="Paragrafoelenco"/>
        <w:numPr>
          <w:ilvl w:val="2"/>
          <w:numId w:val="1"/>
        </w:numPr>
        <w:tabs>
          <w:tab w:val="left" w:pos="1843"/>
        </w:tabs>
        <w:snapToGrid w:val="0"/>
        <w:ind w:left="1134" w:hanging="436"/>
        <w:jc w:val="both"/>
        <w:rPr>
          <w:sz w:val="22"/>
          <w:szCs w:val="22"/>
        </w:rPr>
      </w:pPr>
      <w:hyperlink r:id="rId18">
        <w:r w:rsidRPr="004A6097">
          <w:rPr>
            <w:rStyle w:val="Collegamentoipertestuale"/>
            <w:i/>
            <w:iCs/>
            <w:sz w:val="22"/>
            <w:szCs w:val="22"/>
            <w:lang w:eastAsia="it-IT"/>
          </w:rPr>
          <w:t>https://sac.formasicilia.it/sac/disposizioni?menu_item=documentiDisposizioni</w:t>
        </w:r>
      </w:hyperlink>
    </w:p>
    <w:p w14:paraId="78FA97EB" w14:textId="77777777" w:rsidR="009479EC" w:rsidRPr="004A6097" w:rsidRDefault="00FE06E3">
      <w:pPr>
        <w:pStyle w:val="Paragrafoelenco"/>
        <w:numPr>
          <w:ilvl w:val="1"/>
          <w:numId w:val="1"/>
        </w:numPr>
        <w:snapToGrid w:val="0"/>
        <w:spacing w:before="240"/>
        <w:ind w:left="709" w:hanging="414"/>
        <w:jc w:val="both"/>
        <w:rPr>
          <w:sz w:val="22"/>
          <w:szCs w:val="22"/>
        </w:rPr>
      </w:pPr>
      <w:r w:rsidRPr="004A6097">
        <w:rPr>
          <w:i/>
          <w:iCs/>
          <w:sz w:val="22"/>
          <w:szCs w:val="22"/>
          <w:lang w:eastAsia="it-IT"/>
        </w:rPr>
        <w:t xml:space="preserve">Per il Dipartimento del lavoro, dell'impiego, dell'orientamento, dei servizi e delle attività formative: </w:t>
      </w:r>
      <w:hyperlink r:id="rId19">
        <w:r w:rsidR="009479EC" w:rsidRPr="004A6097">
          <w:rPr>
            <w:rStyle w:val="Collegamentoipertestuale"/>
            <w:i/>
            <w:iCs/>
            <w:sz w:val="22"/>
            <w:szCs w:val="22"/>
            <w:lang w:eastAsia="it-IT"/>
          </w:rPr>
          <w:t>https://accreditamentolavoro.ciapiweb.org/Account/Login?ReturnUrl=%2f</w:t>
        </w:r>
      </w:hyperlink>
    </w:p>
    <w:p w14:paraId="78FA97EC" w14:textId="77777777" w:rsidR="009479EC" w:rsidRPr="004A6097" w:rsidRDefault="00FE06E3">
      <w:pPr>
        <w:snapToGrid w:val="0"/>
        <w:spacing w:before="120"/>
        <w:jc w:val="both"/>
        <w:rPr>
          <w:sz w:val="22"/>
          <w:szCs w:val="22"/>
        </w:rPr>
      </w:pPr>
      <w:r w:rsidRPr="004A6097">
        <w:rPr>
          <w:sz w:val="22"/>
          <w:szCs w:val="22"/>
          <w:lang w:eastAsia="it-IT"/>
        </w:rPr>
        <w:t>Inoltre, n</w:t>
      </w:r>
      <w:r w:rsidRPr="004A6097">
        <w:rPr>
          <w:i/>
          <w:iCs/>
          <w:sz w:val="22"/>
          <w:szCs w:val="22"/>
          <w:lang w:eastAsia="it-IT"/>
        </w:rPr>
        <w:t xml:space="preserve">el caso di Avvisi che prevedano modalità di progetti configurabili come </w:t>
      </w:r>
      <w:r w:rsidRPr="004A6097">
        <w:rPr>
          <w:bCs/>
          <w:i/>
          <w:iCs/>
          <w:sz w:val="22"/>
          <w:szCs w:val="22"/>
          <w:lang w:eastAsia="it-IT"/>
        </w:rPr>
        <w:t>AIUTI DI STATO</w:t>
      </w:r>
      <w:r w:rsidRPr="004A6097">
        <w:rPr>
          <w:bCs/>
          <w:sz w:val="22"/>
          <w:szCs w:val="22"/>
          <w:lang w:eastAsia="it-IT"/>
        </w:rPr>
        <w:t>,</w:t>
      </w:r>
      <w:r w:rsidRPr="004A6097">
        <w:rPr>
          <w:b/>
          <w:bCs/>
          <w:sz w:val="22"/>
          <w:szCs w:val="22"/>
          <w:lang w:eastAsia="it-IT"/>
        </w:rPr>
        <w:t xml:space="preserve"> </w:t>
      </w:r>
      <w:r w:rsidRPr="004A6097">
        <w:rPr>
          <w:sz w:val="22"/>
          <w:szCs w:val="22"/>
          <w:lang w:eastAsia="it-IT"/>
        </w:rPr>
        <w:t>indicare:</w:t>
      </w:r>
    </w:p>
    <w:p w14:paraId="78FA97ED" w14:textId="77777777" w:rsidR="009479EC" w:rsidRPr="004A6097" w:rsidRDefault="00FE06E3">
      <w:pPr>
        <w:pStyle w:val="Paragrafoelenco"/>
        <w:numPr>
          <w:ilvl w:val="0"/>
          <w:numId w:val="6"/>
        </w:numPr>
        <w:snapToGrid w:val="0"/>
        <w:ind w:left="1003" w:hanging="357"/>
        <w:jc w:val="both"/>
        <w:rPr>
          <w:sz w:val="22"/>
          <w:szCs w:val="22"/>
        </w:rPr>
      </w:pPr>
      <w:r w:rsidRPr="004A6097">
        <w:rPr>
          <w:sz w:val="22"/>
          <w:szCs w:val="22"/>
          <w:lang w:eastAsia="it-IT"/>
        </w:rPr>
        <w:t xml:space="preserve">il regime di aiuto applicato (notifica, esenzione, de </w:t>
      </w:r>
      <w:proofErr w:type="spellStart"/>
      <w:r w:rsidRPr="004A6097">
        <w:rPr>
          <w:sz w:val="22"/>
          <w:szCs w:val="22"/>
          <w:lang w:eastAsia="it-IT"/>
        </w:rPr>
        <w:t>minimis</w:t>
      </w:r>
      <w:proofErr w:type="spellEnd"/>
      <w:r w:rsidRPr="004A6097">
        <w:rPr>
          <w:sz w:val="22"/>
          <w:szCs w:val="22"/>
          <w:lang w:eastAsia="it-IT"/>
        </w:rPr>
        <w:t>);</w:t>
      </w:r>
    </w:p>
    <w:p w14:paraId="78FA97EE" w14:textId="77777777" w:rsidR="009479EC" w:rsidRPr="004A6097" w:rsidRDefault="00FE06E3">
      <w:pPr>
        <w:pStyle w:val="Paragrafoelenco"/>
        <w:numPr>
          <w:ilvl w:val="0"/>
          <w:numId w:val="6"/>
        </w:numPr>
        <w:snapToGrid w:val="0"/>
        <w:spacing w:before="120"/>
        <w:jc w:val="both"/>
        <w:rPr>
          <w:sz w:val="22"/>
          <w:szCs w:val="22"/>
        </w:rPr>
      </w:pPr>
      <w:r w:rsidRPr="004A6097">
        <w:rPr>
          <w:sz w:val="22"/>
          <w:szCs w:val="22"/>
          <w:lang w:eastAsia="it-IT"/>
        </w:rPr>
        <w:t>gli obblighi per il beneficiario derivanti da tale configurazione (per esempio, dichiarazione sugli aiuti già ricevuti, obbligo di contribuzione, informazioni relative alla non configurazione quale azienda in crisi);</w:t>
      </w:r>
    </w:p>
    <w:p w14:paraId="4C64C5DB" w14:textId="77777777" w:rsidR="009F19C7" w:rsidRDefault="00FE06E3">
      <w:pPr>
        <w:pStyle w:val="Paragrafoelenco"/>
        <w:numPr>
          <w:ilvl w:val="0"/>
          <w:numId w:val="6"/>
        </w:numPr>
        <w:snapToGrid w:val="0"/>
        <w:spacing w:before="120"/>
        <w:jc w:val="both"/>
        <w:rPr>
          <w:sz w:val="22"/>
          <w:szCs w:val="22"/>
        </w:rPr>
      </w:pPr>
      <w:r w:rsidRPr="004A6097">
        <w:rPr>
          <w:sz w:val="22"/>
          <w:szCs w:val="22"/>
          <w:lang w:eastAsia="it-IT"/>
        </w:rPr>
        <w:t>esplicitazione della clausola Deggendorf.</w:t>
      </w:r>
    </w:p>
    <w:p w14:paraId="78FA97EF" w14:textId="0B51638D" w:rsidR="009479EC" w:rsidRPr="004A6097" w:rsidRDefault="00FE06E3">
      <w:pPr>
        <w:pStyle w:val="Paragrafoelenco"/>
        <w:numPr>
          <w:ilvl w:val="0"/>
          <w:numId w:val="6"/>
        </w:numPr>
        <w:snapToGrid w:val="0"/>
        <w:spacing w:before="120"/>
        <w:jc w:val="both"/>
        <w:rPr>
          <w:sz w:val="22"/>
          <w:szCs w:val="22"/>
        </w:rPr>
      </w:pPr>
      <w:r w:rsidRPr="004A6097">
        <w:rPr>
          <w:sz w:val="22"/>
          <w:szCs w:val="22"/>
        </w:rPr>
        <w:br w:type="page"/>
      </w:r>
    </w:p>
    <w:p w14:paraId="78FA97F0" w14:textId="77777777" w:rsidR="009479EC" w:rsidRPr="004A6097" w:rsidRDefault="00FE06E3">
      <w:pPr>
        <w:pStyle w:val="Titolo1"/>
        <w:spacing w:before="0"/>
        <w:jc w:val="both"/>
        <w:rPr>
          <w:rFonts w:ascii="Times New Roman" w:hAnsi="Times New Roman" w:cs="Times New Roman"/>
          <w:sz w:val="22"/>
          <w:szCs w:val="22"/>
        </w:rPr>
      </w:pPr>
      <w:bookmarkStart w:id="6" w:name="_Toc173233285"/>
      <w:r w:rsidRPr="004A6097">
        <w:rPr>
          <w:rFonts w:ascii="Times New Roman" w:hAnsi="Times New Roman" w:cs="Times New Roman"/>
          <w:sz w:val="22"/>
          <w:szCs w:val="22"/>
        </w:rPr>
        <w:lastRenderedPageBreak/>
        <w:t>3. INDICAZIONI GENERALI PER TUTTE LE TIPOLOGIE DI AVVISO ATTIVABILI</w:t>
      </w:r>
      <w:bookmarkEnd w:id="6"/>
    </w:p>
    <w:p w14:paraId="78FA97F1" w14:textId="77777777" w:rsidR="009479EC" w:rsidRPr="004A6097" w:rsidRDefault="00FE06E3">
      <w:pPr>
        <w:snapToGrid w:val="0"/>
        <w:spacing w:before="120"/>
        <w:jc w:val="both"/>
        <w:rPr>
          <w:sz w:val="22"/>
          <w:szCs w:val="22"/>
        </w:rPr>
      </w:pPr>
      <w:r w:rsidRPr="004A6097">
        <w:rPr>
          <w:sz w:val="22"/>
          <w:szCs w:val="22"/>
        </w:rPr>
        <w:t>Di seguito si forniscono gli elementi essenziali che deve contenere ogni Avviso PR FSE+ e le procedure amministrative da seguire ai fini della sua coerenza con le Linee programmatiche fornite dalla Commissione Europea e dal Comitato di Sorveglianza (</w:t>
      </w:r>
      <w:proofErr w:type="spellStart"/>
      <w:r w:rsidRPr="004A6097">
        <w:rPr>
          <w:sz w:val="22"/>
          <w:szCs w:val="22"/>
        </w:rPr>
        <w:t>CdS</w:t>
      </w:r>
      <w:proofErr w:type="spellEnd"/>
      <w:r w:rsidRPr="004A6097">
        <w:rPr>
          <w:sz w:val="22"/>
          <w:szCs w:val="22"/>
        </w:rPr>
        <w:t>) PR FSE+.</w:t>
      </w:r>
    </w:p>
    <w:p w14:paraId="78FA97F2" w14:textId="77777777" w:rsidR="009479EC" w:rsidRPr="004A6097" w:rsidRDefault="00FE06E3">
      <w:pPr>
        <w:snapToGrid w:val="0"/>
        <w:spacing w:before="120"/>
        <w:jc w:val="both"/>
        <w:rPr>
          <w:sz w:val="22"/>
          <w:szCs w:val="22"/>
        </w:rPr>
      </w:pPr>
      <w:r w:rsidRPr="004A6097">
        <w:rPr>
          <w:sz w:val="22"/>
          <w:szCs w:val="22"/>
        </w:rPr>
        <w:t xml:space="preserve">Tranne casi in cui alcuni articoli non vanno inseriti o vanno aggiunti per le specificità dell’Avviso stesso, si riporta di seguito l’articolazione che ogni Avviso deve avere per mantenere una uniformità in tutti gli strumenti attuativi utilizzabili dai diversi </w:t>
      </w:r>
      <w:proofErr w:type="spellStart"/>
      <w:r w:rsidRPr="004A6097">
        <w:rPr>
          <w:sz w:val="22"/>
          <w:szCs w:val="22"/>
        </w:rPr>
        <w:t>CdR</w:t>
      </w:r>
      <w:proofErr w:type="spellEnd"/>
      <w:r w:rsidRPr="004A6097">
        <w:rPr>
          <w:sz w:val="22"/>
          <w:szCs w:val="22"/>
        </w:rPr>
        <w:t xml:space="preserve"> coinvolti nell’attuazione del PR FSE+:</w:t>
      </w:r>
    </w:p>
    <w:p w14:paraId="78FA97F3" w14:textId="77777777" w:rsidR="009479EC" w:rsidRPr="004A6097" w:rsidRDefault="00FE06E3">
      <w:pPr>
        <w:pStyle w:val="Paragrafoelenco"/>
        <w:numPr>
          <w:ilvl w:val="0"/>
          <w:numId w:val="2"/>
        </w:numPr>
        <w:snapToGrid w:val="0"/>
        <w:spacing w:before="120"/>
        <w:jc w:val="both"/>
        <w:rPr>
          <w:sz w:val="22"/>
          <w:szCs w:val="22"/>
        </w:rPr>
      </w:pPr>
      <w:r w:rsidRPr="004A6097">
        <w:rPr>
          <w:sz w:val="22"/>
          <w:szCs w:val="22"/>
        </w:rPr>
        <w:t>Copertina Avviso (allegato A delle presenti linee guida)</w:t>
      </w:r>
    </w:p>
    <w:p w14:paraId="78FA97F4" w14:textId="77777777" w:rsidR="009479EC" w:rsidRPr="004A6097" w:rsidRDefault="00FE06E3">
      <w:pPr>
        <w:pStyle w:val="Paragrafoelenco"/>
        <w:numPr>
          <w:ilvl w:val="0"/>
          <w:numId w:val="2"/>
        </w:numPr>
        <w:snapToGrid w:val="0"/>
        <w:spacing w:before="120"/>
        <w:jc w:val="both"/>
        <w:rPr>
          <w:sz w:val="22"/>
          <w:szCs w:val="22"/>
        </w:rPr>
      </w:pPr>
      <w:r w:rsidRPr="004A6097">
        <w:rPr>
          <w:sz w:val="22"/>
          <w:szCs w:val="22"/>
        </w:rPr>
        <w:t xml:space="preserve">PR FSE+ </w:t>
      </w:r>
      <w:proofErr w:type="spellStart"/>
      <w:r w:rsidRPr="004A6097">
        <w:rPr>
          <w:sz w:val="22"/>
          <w:szCs w:val="22"/>
        </w:rPr>
        <w:t>Sicilia_priorità_obiettivo</w:t>
      </w:r>
      <w:proofErr w:type="spellEnd"/>
      <w:r w:rsidRPr="004A6097">
        <w:rPr>
          <w:sz w:val="22"/>
          <w:szCs w:val="22"/>
        </w:rPr>
        <w:t xml:space="preserve"> </w:t>
      </w:r>
      <w:proofErr w:type="spellStart"/>
      <w:r w:rsidRPr="004A6097">
        <w:rPr>
          <w:sz w:val="22"/>
          <w:szCs w:val="22"/>
        </w:rPr>
        <w:t>specifico_codici</w:t>
      </w:r>
      <w:proofErr w:type="spellEnd"/>
      <w:r w:rsidRPr="004A6097">
        <w:rPr>
          <w:sz w:val="22"/>
          <w:szCs w:val="22"/>
        </w:rPr>
        <w:t xml:space="preserve"> settore </w:t>
      </w:r>
      <w:proofErr w:type="spellStart"/>
      <w:r w:rsidRPr="004A6097">
        <w:rPr>
          <w:sz w:val="22"/>
          <w:szCs w:val="22"/>
        </w:rPr>
        <w:t>intervento_azioni</w:t>
      </w:r>
      <w:proofErr w:type="spellEnd"/>
      <w:r w:rsidRPr="004A6097">
        <w:rPr>
          <w:sz w:val="22"/>
          <w:szCs w:val="22"/>
        </w:rPr>
        <w:t xml:space="preserve"> (Allegato B delle presenti linee guida)</w:t>
      </w:r>
    </w:p>
    <w:p w14:paraId="78FA97F5" w14:textId="77777777" w:rsidR="009479EC" w:rsidRPr="004A6097" w:rsidRDefault="00FE06E3">
      <w:pPr>
        <w:pStyle w:val="Paragrafoelenco"/>
        <w:numPr>
          <w:ilvl w:val="0"/>
          <w:numId w:val="2"/>
        </w:numPr>
        <w:snapToGrid w:val="0"/>
        <w:spacing w:before="120"/>
        <w:jc w:val="both"/>
        <w:rPr>
          <w:sz w:val="22"/>
          <w:szCs w:val="22"/>
        </w:rPr>
      </w:pPr>
      <w:r w:rsidRPr="004A6097">
        <w:rPr>
          <w:sz w:val="22"/>
          <w:szCs w:val="22"/>
        </w:rPr>
        <w:t xml:space="preserve">Scheda sintetica </w:t>
      </w:r>
      <w:proofErr w:type="spellStart"/>
      <w:proofErr w:type="gramStart"/>
      <w:r w:rsidRPr="004A6097">
        <w:rPr>
          <w:sz w:val="22"/>
          <w:szCs w:val="22"/>
        </w:rPr>
        <w:t>pre</w:t>
      </w:r>
      <w:proofErr w:type="spellEnd"/>
      <w:r w:rsidRPr="004A6097">
        <w:rPr>
          <w:sz w:val="22"/>
          <w:szCs w:val="22"/>
        </w:rPr>
        <w:t>-avviso</w:t>
      </w:r>
      <w:proofErr w:type="gramEnd"/>
      <w:r w:rsidRPr="004A6097">
        <w:rPr>
          <w:sz w:val="22"/>
          <w:szCs w:val="22"/>
        </w:rPr>
        <w:t xml:space="preserve"> (riferimento a calendario Avvisi) (Allegato C delle presenti linee guida)</w:t>
      </w:r>
    </w:p>
    <w:p w14:paraId="78FA97F6" w14:textId="77777777" w:rsidR="009479EC" w:rsidRPr="004A6097" w:rsidRDefault="00FE06E3">
      <w:pPr>
        <w:pStyle w:val="Paragrafoelenco"/>
        <w:numPr>
          <w:ilvl w:val="0"/>
          <w:numId w:val="2"/>
        </w:numPr>
        <w:snapToGrid w:val="0"/>
        <w:spacing w:before="120"/>
        <w:jc w:val="both"/>
        <w:rPr>
          <w:sz w:val="22"/>
          <w:szCs w:val="22"/>
        </w:rPr>
      </w:pPr>
      <w:r w:rsidRPr="004A6097">
        <w:rPr>
          <w:sz w:val="22"/>
          <w:szCs w:val="22"/>
        </w:rPr>
        <w:t>Tabella di raccordo obiettivo specifico - indicatori di risultato e indicatori di output (Allegato D delle presenti linee guida)</w:t>
      </w:r>
    </w:p>
    <w:p w14:paraId="78FA97F7" w14:textId="77777777" w:rsidR="009479EC" w:rsidRPr="004A6097" w:rsidRDefault="009479EC">
      <w:pPr>
        <w:pStyle w:val="Paragrafoelenco"/>
        <w:snapToGrid w:val="0"/>
        <w:spacing w:before="120"/>
        <w:jc w:val="both"/>
        <w:rPr>
          <w:sz w:val="22"/>
          <w:szCs w:val="22"/>
        </w:rPr>
      </w:pPr>
    </w:p>
    <w:p w14:paraId="78FA97F8" w14:textId="77777777" w:rsidR="009479EC" w:rsidRPr="004A6097" w:rsidRDefault="00FE06E3">
      <w:pPr>
        <w:pStyle w:val="Paragrafoelenco"/>
        <w:numPr>
          <w:ilvl w:val="0"/>
          <w:numId w:val="2"/>
        </w:numPr>
        <w:snapToGrid w:val="0"/>
        <w:spacing w:before="240"/>
        <w:ind w:left="714" w:hanging="357"/>
        <w:jc w:val="both"/>
        <w:rPr>
          <w:sz w:val="22"/>
          <w:szCs w:val="22"/>
        </w:rPr>
      </w:pPr>
      <w:r w:rsidRPr="004A6097">
        <w:rPr>
          <w:sz w:val="22"/>
          <w:szCs w:val="22"/>
        </w:rPr>
        <w:t>Indice</w:t>
      </w:r>
    </w:p>
    <w:p w14:paraId="78FA97F9" w14:textId="77777777" w:rsidR="009479EC" w:rsidRPr="004A6097" w:rsidRDefault="00FE06E3">
      <w:pPr>
        <w:pStyle w:val="Paragrafoelenco"/>
        <w:numPr>
          <w:ilvl w:val="0"/>
          <w:numId w:val="2"/>
        </w:numPr>
        <w:snapToGrid w:val="0"/>
        <w:spacing w:before="120"/>
        <w:jc w:val="both"/>
        <w:rPr>
          <w:sz w:val="22"/>
          <w:szCs w:val="22"/>
        </w:rPr>
      </w:pPr>
      <w:r w:rsidRPr="004A6097">
        <w:rPr>
          <w:sz w:val="22"/>
          <w:szCs w:val="22"/>
        </w:rPr>
        <w:t>Articolo 1 - Premessa</w:t>
      </w:r>
    </w:p>
    <w:p w14:paraId="78FA97FA" w14:textId="77777777" w:rsidR="009479EC" w:rsidRPr="004A6097" w:rsidRDefault="00FE06E3">
      <w:pPr>
        <w:pStyle w:val="Paragrafoelenco"/>
        <w:numPr>
          <w:ilvl w:val="0"/>
          <w:numId w:val="2"/>
        </w:numPr>
        <w:snapToGrid w:val="0"/>
        <w:spacing w:before="120"/>
        <w:jc w:val="both"/>
        <w:rPr>
          <w:sz w:val="22"/>
          <w:szCs w:val="22"/>
        </w:rPr>
      </w:pPr>
      <w:r w:rsidRPr="004A6097">
        <w:rPr>
          <w:sz w:val="22"/>
          <w:szCs w:val="22"/>
        </w:rPr>
        <w:t>Articolo 2 - Oggetto e finalità</w:t>
      </w:r>
    </w:p>
    <w:p w14:paraId="78FA97FB" w14:textId="77777777" w:rsidR="009479EC" w:rsidRPr="004A6097" w:rsidRDefault="00FE06E3">
      <w:pPr>
        <w:pStyle w:val="Paragrafoelenco"/>
        <w:numPr>
          <w:ilvl w:val="0"/>
          <w:numId w:val="2"/>
        </w:numPr>
        <w:snapToGrid w:val="0"/>
        <w:spacing w:before="120"/>
        <w:jc w:val="both"/>
        <w:rPr>
          <w:sz w:val="22"/>
          <w:szCs w:val="22"/>
        </w:rPr>
      </w:pPr>
      <w:r w:rsidRPr="004A6097">
        <w:rPr>
          <w:sz w:val="22"/>
          <w:szCs w:val="22"/>
        </w:rPr>
        <w:t>Articolo 3 - Risorse</w:t>
      </w:r>
    </w:p>
    <w:p w14:paraId="78FA97FC" w14:textId="77777777" w:rsidR="009479EC" w:rsidRPr="004A6097" w:rsidRDefault="00FE06E3">
      <w:pPr>
        <w:pStyle w:val="Paragrafoelenco"/>
        <w:numPr>
          <w:ilvl w:val="0"/>
          <w:numId w:val="2"/>
        </w:numPr>
        <w:snapToGrid w:val="0"/>
        <w:spacing w:before="120"/>
        <w:jc w:val="both"/>
        <w:rPr>
          <w:sz w:val="22"/>
          <w:szCs w:val="22"/>
        </w:rPr>
      </w:pPr>
      <w:r w:rsidRPr="004A6097">
        <w:rPr>
          <w:sz w:val="22"/>
          <w:szCs w:val="22"/>
        </w:rPr>
        <w:t>Articolo 4 - Soggetti che possono presentare domanda di finanziamento</w:t>
      </w:r>
    </w:p>
    <w:p w14:paraId="78FA97FD" w14:textId="77777777" w:rsidR="009479EC" w:rsidRPr="004A6097" w:rsidRDefault="00FE06E3">
      <w:pPr>
        <w:pStyle w:val="Paragrafoelenco"/>
        <w:numPr>
          <w:ilvl w:val="0"/>
          <w:numId w:val="2"/>
        </w:numPr>
        <w:snapToGrid w:val="0"/>
        <w:spacing w:before="120"/>
        <w:jc w:val="both"/>
        <w:rPr>
          <w:sz w:val="22"/>
          <w:szCs w:val="22"/>
        </w:rPr>
      </w:pPr>
      <w:r w:rsidRPr="004A6097">
        <w:rPr>
          <w:sz w:val="22"/>
          <w:szCs w:val="22"/>
        </w:rPr>
        <w:t>Articolo 5 - Destinatari</w:t>
      </w:r>
    </w:p>
    <w:p w14:paraId="78FA97FE" w14:textId="77777777" w:rsidR="009479EC" w:rsidRPr="004A6097" w:rsidRDefault="00FE06E3">
      <w:pPr>
        <w:pStyle w:val="Paragrafoelenco"/>
        <w:numPr>
          <w:ilvl w:val="0"/>
          <w:numId w:val="2"/>
        </w:numPr>
        <w:snapToGrid w:val="0"/>
        <w:spacing w:before="120"/>
        <w:jc w:val="both"/>
        <w:rPr>
          <w:sz w:val="22"/>
          <w:szCs w:val="22"/>
        </w:rPr>
      </w:pPr>
      <w:r w:rsidRPr="004A6097">
        <w:rPr>
          <w:sz w:val="22"/>
          <w:szCs w:val="22"/>
        </w:rPr>
        <w:t>Articolo 6 - Caratteristiche degli interventi ammissibili</w:t>
      </w:r>
    </w:p>
    <w:p w14:paraId="78FA97FF" w14:textId="77777777" w:rsidR="009479EC" w:rsidRPr="004A6097" w:rsidRDefault="00FE06E3">
      <w:pPr>
        <w:pStyle w:val="Paragrafoelenco"/>
        <w:numPr>
          <w:ilvl w:val="0"/>
          <w:numId w:val="2"/>
        </w:numPr>
        <w:snapToGrid w:val="0"/>
        <w:spacing w:before="120"/>
        <w:jc w:val="both"/>
        <w:rPr>
          <w:sz w:val="22"/>
          <w:szCs w:val="22"/>
        </w:rPr>
      </w:pPr>
      <w:r w:rsidRPr="004A6097">
        <w:rPr>
          <w:sz w:val="22"/>
          <w:szCs w:val="22"/>
        </w:rPr>
        <w:t xml:space="preserve">Articolo 7 - Modalità e termini di presentazione delle domande </w:t>
      </w:r>
    </w:p>
    <w:p w14:paraId="78FA9800" w14:textId="77777777" w:rsidR="009479EC" w:rsidRPr="004A6097" w:rsidRDefault="00FE06E3">
      <w:pPr>
        <w:pStyle w:val="Paragrafoelenco"/>
        <w:numPr>
          <w:ilvl w:val="0"/>
          <w:numId w:val="2"/>
        </w:numPr>
        <w:snapToGrid w:val="0"/>
        <w:spacing w:before="120"/>
        <w:jc w:val="both"/>
        <w:rPr>
          <w:sz w:val="22"/>
          <w:szCs w:val="22"/>
        </w:rPr>
      </w:pPr>
      <w:r w:rsidRPr="004A6097">
        <w:rPr>
          <w:sz w:val="22"/>
          <w:szCs w:val="22"/>
        </w:rPr>
        <w:t>Articolo 8 - Attività istruttoria e valutazione delle proposte</w:t>
      </w:r>
    </w:p>
    <w:p w14:paraId="78FA9801" w14:textId="77777777" w:rsidR="009479EC" w:rsidRPr="004A6097" w:rsidRDefault="00FE06E3">
      <w:pPr>
        <w:pStyle w:val="Paragrafoelenco"/>
        <w:numPr>
          <w:ilvl w:val="0"/>
          <w:numId w:val="2"/>
        </w:numPr>
        <w:snapToGrid w:val="0"/>
        <w:spacing w:before="120"/>
        <w:jc w:val="both"/>
        <w:rPr>
          <w:sz w:val="22"/>
          <w:szCs w:val="22"/>
        </w:rPr>
      </w:pPr>
      <w:r w:rsidRPr="004A6097">
        <w:rPr>
          <w:sz w:val="22"/>
          <w:szCs w:val="22"/>
        </w:rPr>
        <w:t>Articolo 9 - Obblighi del Soggetto ammesso</w:t>
      </w:r>
    </w:p>
    <w:p w14:paraId="78FA9802" w14:textId="77777777" w:rsidR="009479EC" w:rsidRPr="004A6097" w:rsidRDefault="00FE06E3">
      <w:pPr>
        <w:pStyle w:val="Paragrafoelenco"/>
        <w:numPr>
          <w:ilvl w:val="0"/>
          <w:numId w:val="2"/>
        </w:numPr>
        <w:snapToGrid w:val="0"/>
        <w:spacing w:before="120"/>
        <w:jc w:val="both"/>
        <w:rPr>
          <w:sz w:val="22"/>
          <w:szCs w:val="22"/>
        </w:rPr>
      </w:pPr>
      <w:r w:rsidRPr="004A6097">
        <w:rPr>
          <w:sz w:val="22"/>
          <w:szCs w:val="22"/>
        </w:rPr>
        <w:t>Articolo 10 - Modalità di erogazione del finanziamento</w:t>
      </w:r>
    </w:p>
    <w:p w14:paraId="78FA9803" w14:textId="77777777" w:rsidR="009479EC" w:rsidRPr="004A6097" w:rsidRDefault="00FE06E3">
      <w:pPr>
        <w:pStyle w:val="Paragrafoelenco"/>
        <w:numPr>
          <w:ilvl w:val="0"/>
          <w:numId w:val="2"/>
        </w:numPr>
        <w:snapToGrid w:val="0"/>
        <w:spacing w:before="120"/>
        <w:jc w:val="both"/>
        <w:rPr>
          <w:sz w:val="22"/>
          <w:szCs w:val="22"/>
        </w:rPr>
      </w:pPr>
      <w:r w:rsidRPr="004A6097">
        <w:rPr>
          <w:sz w:val="22"/>
          <w:szCs w:val="22"/>
        </w:rPr>
        <w:t xml:space="preserve">Articolo 11 - Tracciabilità dei flussi finanziari </w:t>
      </w:r>
    </w:p>
    <w:p w14:paraId="78FA9804" w14:textId="77777777" w:rsidR="009479EC" w:rsidRPr="004A6097" w:rsidRDefault="00FE06E3">
      <w:pPr>
        <w:pStyle w:val="Paragrafoelenco"/>
        <w:numPr>
          <w:ilvl w:val="0"/>
          <w:numId w:val="2"/>
        </w:numPr>
        <w:snapToGrid w:val="0"/>
        <w:spacing w:before="120"/>
        <w:jc w:val="both"/>
        <w:rPr>
          <w:sz w:val="22"/>
          <w:szCs w:val="22"/>
        </w:rPr>
      </w:pPr>
      <w:r w:rsidRPr="004A6097">
        <w:rPr>
          <w:color w:val="000000" w:themeColor="text1"/>
          <w:sz w:val="22"/>
          <w:szCs w:val="22"/>
        </w:rPr>
        <w:t>Articolo 12 - Gestione finanziaria e parametri ammissibili</w:t>
      </w:r>
    </w:p>
    <w:p w14:paraId="78FA9805" w14:textId="77777777" w:rsidR="009479EC" w:rsidRPr="004A6097" w:rsidRDefault="00FE06E3">
      <w:pPr>
        <w:pStyle w:val="Paragrafoelenco"/>
        <w:numPr>
          <w:ilvl w:val="0"/>
          <w:numId w:val="2"/>
        </w:numPr>
        <w:snapToGrid w:val="0"/>
        <w:spacing w:before="120"/>
        <w:jc w:val="both"/>
        <w:rPr>
          <w:sz w:val="22"/>
          <w:szCs w:val="22"/>
        </w:rPr>
      </w:pPr>
      <w:r w:rsidRPr="004A6097">
        <w:rPr>
          <w:color w:val="000000" w:themeColor="text1"/>
          <w:sz w:val="22"/>
          <w:szCs w:val="22"/>
        </w:rPr>
        <w:t>Articolo 13 - Norme per la gestione del progetto e per la rendicontazione delle attività</w:t>
      </w:r>
    </w:p>
    <w:p w14:paraId="78FA9806" w14:textId="77777777" w:rsidR="009479EC" w:rsidRPr="004A6097" w:rsidRDefault="00FE06E3">
      <w:pPr>
        <w:pStyle w:val="Paragrafoelenco"/>
        <w:numPr>
          <w:ilvl w:val="0"/>
          <w:numId w:val="2"/>
        </w:numPr>
        <w:snapToGrid w:val="0"/>
        <w:spacing w:before="120"/>
        <w:jc w:val="both"/>
        <w:rPr>
          <w:sz w:val="22"/>
          <w:szCs w:val="22"/>
        </w:rPr>
      </w:pPr>
      <w:r w:rsidRPr="004A6097">
        <w:rPr>
          <w:sz w:val="22"/>
          <w:szCs w:val="22"/>
        </w:rPr>
        <w:t>Articolo 14 - Controlli e casi di decadenza o revoca del contributo</w:t>
      </w:r>
    </w:p>
    <w:p w14:paraId="78FA9807" w14:textId="77777777" w:rsidR="009479EC" w:rsidRPr="004A6097" w:rsidRDefault="00FE06E3">
      <w:pPr>
        <w:pStyle w:val="Paragrafoelenco"/>
        <w:numPr>
          <w:ilvl w:val="0"/>
          <w:numId w:val="2"/>
        </w:numPr>
        <w:snapToGrid w:val="0"/>
        <w:spacing w:before="120"/>
        <w:jc w:val="both"/>
        <w:rPr>
          <w:sz w:val="22"/>
          <w:szCs w:val="22"/>
        </w:rPr>
      </w:pPr>
      <w:r w:rsidRPr="004A6097">
        <w:rPr>
          <w:sz w:val="22"/>
          <w:szCs w:val="22"/>
        </w:rPr>
        <w:t>Articolo 15 - Proprietà dei prodotti, dati e risultati</w:t>
      </w:r>
    </w:p>
    <w:p w14:paraId="78FA9808" w14:textId="77777777" w:rsidR="009479EC" w:rsidRPr="004A6097" w:rsidRDefault="00FE06E3">
      <w:pPr>
        <w:pStyle w:val="Paragrafoelenco"/>
        <w:numPr>
          <w:ilvl w:val="0"/>
          <w:numId w:val="2"/>
        </w:numPr>
        <w:snapToGrid w:val="0"/>
        <w:spacing w:before="120"/>
        <w:jc w:val="both"/>
        <w:rPr>
          <w:sz w:val="22"/>
          <w:szCs w:val="22"/>
        </w:rPr>
      </w:pPr>
      <w:r w:rsidRPr="004A6097">
        <w:rPr>
          <w:sz w:val="22"/>
          <w:szCs w:val="22"/>
        </w:rPr>
        <w:t>Articolo 16 - Informazione e pubblicità</w:t>
      </w:r>
    </w:p>
    <w:p w14:paraId="78FA9809" w14:textId="77777777" w:rsidR="009479EC" w:rsidRPr="004A6097" w:rsidRDefault="00FE06E3">
      <w:pPr>
        <w:pStyle w:val="Paragrafoelenco"/>
        <w:numPr>
          <w:ilvl w:val="0"/>
          <w:numId w:val="2"/>
        </w:numPr>
        <w:snapToGrid w:val="0"/>
        <w:spacing w:before="120"/>
        <w:jc w:val="both"/>
        <w:rPr>
          <w:sz w:val="22"/>
          <w:szCs w:val="22"/>
        </w:rPr>
      </w:pPr>
      <w:r w:rsidRPr="004A6097">
        <w:rPr>
          <w:sz w:val="22"/>
          <w:szCs w:val="22"/>
        </w:rPr>
        <w:t>Articolo 17 - Condizioni di tutela della privacy</w:t>
      </w:r>
    </w:p>
    <w:p w14:paraId="78FA980A" w14:textId="77777777" w:rsidR="009479EC" w:rsidRPr="004A6097" w:rsidRDefault="00FE06E3">
      <w:pPr>
        <w:pStyle w:val="Paragrafoelenco"/>
        <w:numPr>
          <w:ilvl w:val="0"/>
          <w:numId w:val="2"/>
        </w:numPr>
        <w:snapToGrid w:val="0"/>
        <w:spacing w:before="120"/>
        <w:jc w:val="both"/>
        <w:rPr>
          <w:sz w:val="22"/>
          <w:szCs w:val="22"/>
        </w:rPr>
      </w:pPr>
      <w:r w:rsidRPr="004A6097">
        <w:rPr>
          <w:sz w:val="22"/>
          <w:szCs w:val="22"/>
        </w:rPr>
        <w:t>Articolo 18 - Indicazioni di carattere generale</w:t>
      </w:r>
    </w:p>
    <w:p w14:paraId="78FA980B" w14:textId="77777777" w:rsidR="009479EC" w:rsidRPr="004A6097" w:rsidRDefault="00FE06E3">
      <w:pPr>
        <w:pStyle w:val="Paragrafoelenco"/>
        <w:numPr>
          <w:ilvl w:val="0"/>
          <w:numId w:val="2"/>
        </w:numPr>
        <w:snapToGrid w:val="0"/>
        <w:spacing w:before="120"/>
        <w:jc w:val="both"/>
        <w:rPr>
          <w:sz w:val="22"/>
          <w:szCs w:val="22"/>
        </w:rPr>
      </w:pPr>
      <w:r w:rsidRPr="004A6097">
        <w:rPr>
          <w:sz w:val="22"/>
          <w:szCs w:val="22"/>
        </w:rPr>
        <w:t>Articolo 19 - Responsabile e termini del procedimento</w:t>
      </w:r>
    </w:p>
    <w:p w14:paraId="78FA980C" w14:textId="77777777" w:rsidR="009479EC" w:rsidRPr="004A6097" w:rsidRDefault="00FE06E3">
      <w:pPr>
        <w:pStyle w:val="Paragrafoelenco"/>
        <w:numPr>
          <w:ilvl w:val="0"/>
          <w:numId w:val="2"/>
        </w:numPr>
        <w:snapToGrid w:val="0"/>
        <w:spacing w:before="120"/>
        <w:jc w:val="both"/>
        <w:rPr>
          <w:sz w:val="22"/>
          <w:szCs w:val="22"/>
        </w:rPr>
      </w:pPr>
      <w:r w:rsidRPr="004A6097">
        <w:rPr>
          <w:sz w:val="22"/>
          <w:szCs w:val="22"/>
        </w:rPr>
        <w:t>Articolo 20 - Clausola di salvaguardia</w:t>
      </w:r>
    </w:p>
    <w:p w14:paraId="78FA980D" w14:textId="77777777" w:rsidR="009479EC" w:rsidRPr="004A6097" w:rsidRDefault="00FE06E3">
      <w:pPr>
        <w:pStyle w:val="Paragrafoelenco"/>
        <w:numPr>
          <w:ilvl w:val="0"/>
          <w:numId w:val="2"/>
        </w:numPr>
        <w:snapToGrid w:val="0"/>
        <w:spacing w:before="120"/>
        <w:jc w:val="both"/>
        <w:rPr>
          <w:sz w:val="22"/>
          <w:szCs w:val="22"/>
        </w:rPr>
      </w:pPr>
      <w:r w:rsidRPr="004A6097">
        <w:rPr>
          <w:sz w:val="22"/>
          <w:szCs w:val="22"/>
        </w:rPr>
        <w:t>Articolo 21 – Foro competente</w:t>
      </w:r>
    </w:p>
    <w:p w14:paraId="78FA980E" w14:textId="77777777" w:rsidR="009479EC" w:rsidRPr="004A6097" w:rsidRDefault="00FE06E3">
      <w:pPr>
        <w:pStyle w:val="Paragrafoelenco"/>
        <w:numPr>
          <w:ilvl w:val="0"/>
          <w:numId w:val="2"/>
        </w:numPr>
        <w:snapToGrid w:val="0"/>
        <w:spacing w:before="120"/>
        <w:jc w:val="both"/>
        <w:rPr>
          <w:sz w:val="22"/>
          <w:szCs w:val="22"/>
        </w:rPr>
      </w:pPr>
      <w:r w:rsidRPr="004A6097">
        <w:rPr>
          <w:sz w:val="22"/>
          <w:szCs w:val="22"/>
        </w:rPr>
        <w:t>Articolo 22 – Allegati</w:t>
      </w:r>
    </w:p>
    <w:p w14:paraId="78FA980F" w14:textId="77777777" w:rsidR="009479EC" w:rsidRPr="004A6097" w:rsidRDefault="00FE06E3">
      <w:pPr>
        <w:pStyle w:val="Paragrafoelenco"/>
        <w:snapToGrid w:val="0"/>
        <w:spacing w:before="120"/>
        <w:jc w:val="both"/>
        <w:rPr>
          <w:sz w:val="22"/>
          <w:szCs w:val="22"/>
        </w:rPr>
      </w:pPr>
      <w:r w:rsidRPr="004A6097">
        <w:rPr>
          <w:sz w:val="22"/>
          <w:szCs w:val="22"/>
        </w:rPr>
        <w:t>Allegato 1 - Quadro normativo di riferimento e definizioni con acronimi utilizzati nell’Avviso</w:t>
      </w:r>
    </w:p>
    <w:p w14:paraId="78FA9810" w14:textId="77777777" w:rsidR="009479EC" w:rsidRPr="004A6097" w:rsidRDefault="009479EC">
      <w:pPr>
        <w:pStyle w:val="Paragrafoelenco"/>
        <w:snapToGrid w:val="0"/>
        <w:spacing w:before="120"/>
        <w:jc w:val="both"/>
        <w:rPr>
          <w:sz w:val="22"/>
          <w:szCs w:val="22"/>
        </w:rPr>
      </w:pPr>
    </w:p>
    <w:p w14:paraId="78FA9811" w14:textId="77777777" w:rsidR="009479EC" w:rsidRPr="004A6097" w:rsidRDefault="00FE06E3">
      <w:pPr>
        <w:jc w:val="both"/>
        <w:rPr>
          <w:sz w:val="22"/>
          <w:szCs w:val="22"/>
        </w:rPr>
      </w:pPr>
      <w:r w:rsidRPr="004A6097">
        <w:rPr>
          <w:b/>
          <w:sz w:val="22"/>
          <w:szCs w:val="22"/>
        </w:rPr>
        <w:t xml:space="preserve">Si fa presente che le parti inserite nel </w:t>
      </w:r>
      <w:r w:rsidRPr="004A6097">
        <w:rPr>
          <w:b/>
          <w:color w:val="FF0000"/>
          <w:sz w:val="22"/>
          <w:szCs w:val="22"/>
        </w:rPr>
        <w:t>box con contorno rosso sono indicazioni da seguire per la compilazione del paragrafo</w:t>
      </w:r>
      <w:r w:rsidRPr="004A6097">
        <w:rPr>
          <w:b/>
          <w:sz w:val="22"/>
          <w:szCs w:val="22"/>
        </w:rPr>
        <w:t xml:space="preserve"> </w:t>
      </w:r>
      <w:r w:rsidRPr="004A6097">
        <w:rPr>
          <w:b/>
          <w:color w:val="FF0000"/>
          <w:sz w:val="22"/>
          <w:szCs w:val="22"/>
        </w:rPr>
        <w:t>o dell’articolo di riferimento dell’Avviso</w:t>
      </w:r>
      <w:r w:rsidRPr="004A6097">
        <w:rPr>
          <w:b/>
          <w:sz w:val="22"/>
          <w:szCs w:val="22"/>
        </w:rPr>
        <w:t xml:space="preserve">, le parti scritte con </w:t>
      </w:r>
      <w:r w:rsidRPr="004A6097">
        <w:rPr>
          <w:b/>
          <w:i/>
          <w:color w:val="1F497D" w:themeColor="text2"/>
          <w:sz w:val="22"/>
          <w:szCs w:val="22"/>
        </w:rPr>
        <w:t>carattere blu in corsivo sono quelle da personalizzare</w:t>
      </w:r>
      <w:r w:rsidRPr="004A6097">
        <w:rPr>
          <w:b/>
          <w:i/>
          <w:sz w:val="22"/>
          <w:szCs w:val="22"/>
        </w:rPr>
        <w:t xml:space="preserve">, </w:t>
      </w:r>
      <w:r w:rsidRPr="004A6097">
        <w:rPr>
          <w:b/>
          <w:sz w:val="22"/>
          <w:szCs w:val="22"/>
        </w:rPr>
        <w:t>mentre le parti rimanenti vanno mantenute così come sono all’interno del paragrafo/articolo di riferimento.</w:t>
      </w:r>
    </w:p>
    <w:p w14:paraId="78FA9812" w14:textId="77777777" w:rsidR="009479EC" w:rsidRPr="004A6097" w:rsidRDefault="009479EC">
      <w:pPr>
        <w:jc w:val="both"/>
        <w:rPr>
          <w:b/>
          <w:sz w:val="22"/>
          <w:szCs w:val="22"/>
        </w:rPr>
      </w:pPr>
    </w:p>
    <w:p w14:paraId="78FA9813" w14:textId="77777777" w:rsidR="009479EC" w:rsidRPr="004A6097" w:rsidRDefault="00FE06E3">
      <w:pPr>
        <w:pStyle w:val="Titolo2"/>
        <w:rPr>
          <w:rFonts w:ascii="Times New Roman" w:hAnsi="Times New Roman" w:cs="Times New Roman"/>
          <w:sz w:val="22"/>
          <w:szCs w:val="22"/>
        </w:rPr>
      </w:pPr>
      <w:bookmarkStart w:id="7" w:name="_Toc173233286"/>
      <w:r w:rsidRPr="004A6097">
        <w:rPr>
          <w:rFonts w:ascii="Times New Roman" w:hAnsi="Times New Roman" w:cs="Times New Roman"/>
          <w:sz w:val="22"/>
          <w:szCs w:val="22"/>
        </w:rPr>
        <w:t>Copertina Avviso</w:t>
      </w:r>
      <w:bookmarkEnd w:id="7"/>
    </w:p>
    <w:p w14:paraId="78FA9814"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rPr>
        <w:t>Nel frontespizio/copertina dell’Avviso devono essere inseriti, come da modello esemplificativo dell’</w:t>
      </w:r>
      <w:r w:rsidRPr="004A6097">
        <w:rPr>
          <w:b/>
          <w:sz w:val="22"/>
          <w:szCs w:val="22"/>
        </w:rPr>
        <w:t xml:space="preserve">allegato A </w:t>
      </w:r>
      <w:r w:rsidRPr="004A6097">
        <w:rPr>
          <w:b/>
          <w:bCs/>
          <w:sz w:val="22"/>
          <w:szCs w:val="22"/>
        </w:rPr>
        <w:t>alle presenti Linee Guida</w:t>
      </w:r>
      <w:r w:rsidRPr="004A6097">
        <w:rPr>
          <w:sz w:val="22"/>
          <w:szCs w:val="22"/>
        </w:rPr>
        <w:t xml:space="preserve">: </w:t>
      </w:r>
    </w:p>
    <w:p w14:paraId="78FA9815"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rPr>
        <w:t xml:space="preserve">- Regione Siciliana - </w:t>
      </w:r>
      <w:proofErr w:type="spellStart"/>
      <w:r w:rsidRPr="004A6097">
        <w:rPr>
          <w:sz w:val="22"/>
          <w:szCs w:val="22"/>
        </w:rPr>
        <w:t>Assessorato_________Dipartimento</w:t>
      </w:r>
      <w:proofErr w:type="spellEnd"/>
      <w:r w:rsidRPr="004A6097">
        <w:rPr>
          <w:sz w:val="22"/>
          <w:szCs w:val="22"/>
        </w:rPr>
        <w:t>___________</w:t>
      </w:r>
    </w:p>
    <w:p w14:paraId="78FA9816"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rPr>
        <w:lastRenderedPageBreak/>
        <w:t xml:space="preserve">- la </w:t>
      </w:r>
      <w:r w:rsidRPr="004A6097">
        <w:rPr>
          <w:b/>
          <w:sz w:val="22"/>
          <w:szCs w:val="22"/>
        </w:rPr>
        <w:t>priorità</w:t>
      </w:r>
      <w:r w:rsidRPr="004A6097">
        <w:rPr>
          <w:sz w:val="22"/>
          <w:szCs w:val="22"/>
        </w:rPr>
        <w:t>;</w:t>
      </w:r>
    </w:p>
    <w:p w14:paraId="78FA9817"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rPr>
        <w:t>- l’</w:t>
      </w:r>
      <w:r w:rsidRPr="004A6097">
        <w:rPr>
          <w:b/>
          <w:sz w:val="22"/>
          <w:szCs w:val="22"/>
        </w:rPr>
        <w:t xml:space="preserve">obiettivo specifico </w:t>
      </w:r>
      <w:r w:rsidRPr="004A6097">
        <w:rPr>
          <w:sz w:val="22"/>
          <w:szCs w:val="22"/>
        </w:rPr>
        <w:t>(indicando descrizione e numero di riferimento);</w:t>
      </w:r>
    </w:p>
    <w:p w14:paraId="78FA9818"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rPr>
        <w:t>- il</w:t>
      </w:r>
      <w:r w:rsidRPr="004A6097">
        <w:rPr>
          <w:b/>
          <w:sz w:val="22"/>
          <w:szCs w:val="22"/>
        </w:rPr>
        <w:t xml:space="preserve"> codice settore intervento</w:t>
      </w:r>
      <w:r w:rsidRPr="004A6097">
        <w:rPr>
          <w:sz w:val="22"/>
          <w:szCs w:val="22"/>
        </w:rPr>
        <w:t xml:space="preserve"> (numero e descrizione prevista);</w:t>
      </w:r>
    </w:p>
    <w:p w14:paraId="78FA9819"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rPr>
        <w:t>- l’</w:t>
      </w:r>
      <w:r w:rsidRPr="004A6097">
        <w:rPr>
          <w:b/>
          <w:sz w:val="22"/>
          <w:szCs w:val="22"/>
        </w:rPr>
        <w:t>azione</w:t>
      </w:r>
      <w:r w:rsidRPr="004A6097">
        <w:rPr>
          <w:sz w:val="22"/>
          <w:szCs w:val="22"/>
        </w:rPr>
        <w:t xml:space="preserve"> collegata al codice settore intervento;</w:t>
      </w:r>
    </w:p>
    <w:p w14:paraId="78FA981A"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rPr>
        <w:t xml:space="preserve">- la </w:t>
      </w:r>
      <w:r w:rsidRPr="004A6097">
        <w:rPr>
          <w:b/>
          <w:sz w:val="22"/>
          <w:szCs w:val="22"/>
        </w:rPr>
        <w:t>numerazione univoca dell’Avviso</w:t>
      </w:r>
      <w:r w:rsidRPr="004A6097">
        <w:rPr>
          <w:sz w:val="22"/>
          <w:szCs w:val="22"/>
        </w:rPr>
        <w:t xml:space="preserve"> (che sarà fornito dall’</w:t>
      </w:r>
      <w:proofErr w:type="spellStart"/>
      <w:r w:rsidRPr="004A6097">
        <w:rPr>
          <w:sz w:val="22"/>
          <w:szCs w:val="22"/>
        </w:rPr>
        <w:t>AdG</w:t>
      </w:r>
      <w:proofErr w:type="spellEnd"/>
      <w:r w:rsidRPr="004A6097">
        <w:rPr>
          <w:sz w:val="22"/>
          <w:szCs w:val="22"/>
        </w:rPr>
        <w:t xml:space="preserve">); </w:t>
      </w:r>
    </w:p>
    <w:p w14:paraId="78FA981B"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rPr>
        <w:t xml:space="preserve">- il </w:t>
      </w:r>
      <w:r w:rsidRPr="004A6097">
        <w:rPr>
          <w:b/>
          <w:sz w:val="22"/>
          <w:szCs w:val="22"/>
        </w:rPr>
        <w:t>titolo/denominazione dello stesso</w:t>
      </w:r>
      <w:r w:rsidRPr="004A6097">
        <w:rPr>
          <w:sz w:val="22"/>
          <w:szCs w:val="22"/>
        </w:rPr>
        <w:t xml:space="preserve"> che dovrà coincidere con la descrizione dell’azione stessa;</w:t>
      </w:r>
    </w:p>
    <w:p w14:paraId="78FA981C"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b/>
          <w:sz w:val="22"/>
          <w:szCs w:val="22"/>
        </w:rPr>
        <w:t>tipologia avviso</w:t>
      </w:r>
      <w:r w:rsidRPr="004A6097">
        <w:rPr>
          <w:sz w:val="22"/>
          <w:szCs w:val="22"/>
        </w:rPr>
        <w:t xml:space="preserve"> (progetto formativo, voucher, contributo e altro).</w:t>
      </w:r>
    </w:p>
    <w:p w14:paraId="78FA981D"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rPr>
        <w:t>Le suddette informazioni andranno per uniformità di dicitura estrapolate da quelle di cui all’</w:t>
      </w:r>
      <w:r w:rsidRPr="004A6097">
        <w:rPr>
          <w:b/>
          <w:sz w:val="22"/>
          <w:szCs w:val="22"/>
        </w:rPr>
        <w:t xml:space="preserve">allegato B </w:t>
      </w:r>
      <w:r w:rsidRPr="004A6097">
        <w:rPr>
          <w:b/>
          <w:bCs/>
          <w:sz w:val="22"/>
          <w:szCs w:val="22"/>
        </w:rPr>
        <w:t>alle presenti Linee Guida</w:t>
      </w:r>
      <w:r w:rsidRPr="004A6097">
        <w:rPr>
          <w:sz w:val="22"/>
          <w:szCs w:val="22"/>
        </w:rPr>
        <w:t>.</w:t>
      </w:r>
    </w:p>
    <w:p w14:paraId="78FA981E" w14:textId="77777777" w:rsidR="009479EC" w:rsidRPr="004A6097" w:rsidRDefault="009479EC">
      <w:pPr>
        <w:snapToGrid w:val="0"/>
        <w:spacing w:before="120"/>
        <w:jc w:val="both"/>
        <w:rPr>
          <w:sz w:val="22"/>
          <w:szCs w:val="22"/>
        </w:rPr>
      </w:pPr>
    </w:p>
    <w:p w14:paraId="78FA981F" w14:textId="77777777" w:rsidR="009479EC" w:rsidRPr="004A6097" w:rsidRDefault="00FE06E3">
      <w:pPr>
        <w:pStyle w:val="Titolo2"/>
        <w:rPr>
          <w:rFonts w:ascii="Times New Roman" w:hAnsi="Times New Roman" w:cs="Times New Roman"/>
          <w:sz w:val="22"/>
          <w:szCs w:val="22"/>
        </w:rPr>
      </w:pPr>
      <w:bookmarkStart w:id="8" w:name="_Toc173233287"/>
      <w:r w:rsidRPr="004A6097">
        <w:rPr>
          <w:rFonts w:ascii="Times New Roman" w:hAnsi="Times New Roman" w:cs="Times New Roman"/>
          <w:sz w:val="22"/>
          <w:szCs w:val="22"/>
        </w:rPr>
        <w:t xml:space="preserve">Scheda sintetica </w:t>
      </w:r>
      <w:proofErr w:type="spellStart"/>
      <w:proofErr w:type="gramStart"/>
      <w:r w:rsidRPr="004A6097">
        <w:rPr>
          <w:rFonts w:ascii="Times New Roman" w:hAnsi="Times New Roman" w:cs="Times New Roman"/>
          <w:sz w:val="22"/>
          <w:szCs w:val="22"/>
        </w:rPr>
        <w:t>pre</w:t>
      </w:r>
      <w:proofErr w:type="spellEnd"/>
      <w:r w:rsidRPr="004A6097">
        <w:rPr>
          <w:rFonts w:ascii="Times New Roman" w:hAnsi="Times New Roman" w:cs="Times New Roman"/>
          <w:sz w:val="22"/>
          <w:szCs w:val="22"/>
        </w:rPr>
        <w:t>-avviso</w:t>
      </w:r>
      <w:bookmarkEnd w:id="8"/>
      <w:proofErr w:type="gramEnd"/>
    </w:p>
    <w:p w14:paraId="78FA9820"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rPr>
        <w:t>Andrà realizzata una scheda specifica da pubblicare sul sito dedicato al FSE+ Sicilia (</w:t>
      </w:r>
      <w:r w:rsidRPr="004A6097">
        <w:rPr>
          <w:color w:val="1F497D" w:themeColor="text2"/>
          <w:sz w:val="22"/>
          <w:szCs w:val="22"/>
          <w:u w:val="single"/>
        </w:rPr>
        <w:t>www.sicilia-fse.it</w:t>
      </w:r>
      <w:r w:rsidRPr="004A6097">
        <w:rPr>
          <w:sz w:val="22"/>
          <w:szCs w:val="22"/>
        </w:rPr>
        <w:t>) contenente le seguenti informazioni obbligatorie:</w:t>
      </w:r>
    </w:p>
    <w:p w14:paraId="78FA9821"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rPr>
        <w:t xml:space="preserve">- Regione Siciliana - </w:t>
      </w:r>
      <w:proofErr w:type="spellStart"/>
      <w:r w:rsidRPr="004A6097">
        <w:rPr>
          <w:sz w:val="22"/>
          <w:szCs w:val="22"/>
        </w:rPr>
        <w:t>Assessorato_________Dipartimento</w:t>
      </w:r>
      <w:proofErr w:type="spellEnd"/>
      <w:r w:rsidRPr="004A6097">
        <w:rPr>
          <w:sz w:val="22"/>
          <w:szCs w:val="22"/>
        </w:rPr>
        <w:t>___________</w:t>
      </w:r>
    </w:p>
    <w:p w14:paraId="78FA9822"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rPr>
        <w:t xml:space="preserve">- la </w:t>
      </w:r>
      <w:r w:rsidRPr="004A6097">
        <w:rPr>
          <w:b/>
          <w:sz w:val="22"/>
          <w:szCs w:val="22"/>
        </w:rPr>
        <w:t>priorità</w:t>
      </w:r>
      <w:r w:rsidRPr="004A6097">
        <w:rPr>
          <w:sz w:val="22"/>
          <w:szCs w:val="22"/>
        </w:rPr>
        <w:t>;</w:t>
      </w:r>
    </w:p>
    <w:p w14:paraId="78FA9823"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rPr>
        <w:t>- l’</w:t>
      </w:r>
      <w:r w:rsidRPr="004A6097">
        <w:rPr>
          <w:b/>
          <w:sz w:val="22"/>
          <w:szCs w:val="22"/>
        </w:rPr>
        <w:t xml:space="preserve">obiettivo specifico </w:t>
      </w:r>
      <w:r w:rsidRPr="004A6097">
        <w:rPr>
          <w:sz w:val="22"/>
          <w:szCs w:val="22"/>
        </w:rPr>
        <w:t>(indicando descrizione e numero di riferimento);</w:t>
      </w:r>
    </w:p>
    <w:p w14:paraId="78FA9824"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rPr>
        <w:t>- il</w:t>
      </w:r>
      <w:r w:rsidRPr="004A6097">
        <w:rPr>
          <w:b/>
          <w:sz w:val="22"/>
          <w:szCs w:val="22"/>
        </w:rPr>
        <w:t xml:space="preserve"> codice settore intervento</w:t>
      </w:r>
      <w:r w:rsidRPr="004A6097">
        <w:rPr>
          <w:sz w:val="22"/>
          <w:szCs w:val="22"/>
        </w:rPr>
        <w:t xml:space="preserve"> (numero e descrizione prevista);</w:t>
      </w:r>
    </w:p>
    <w:p w14:paraId="78FA9825"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rPr>
        <w:t>- l’</w:t>
      </w:r>
      <w:r w:rsidRPr="004A6097">
        <w:rPr>
          <w:b/>
          <w:sz w:val="22"/>
          <w:szCs w:val="22"/>
        </w:rPr>
        <w:t>azione</w:t>
      </w:r>
      <w:r w:rsidRPr="004A6097">
        <w:rPr>
          <w:sz w:val="22"/>
          <w:szCs w:val="22"/>
        </w:rPr>
        <w:t xml:space="preserve"> collegata al codice settore intervento;</w:t>
      </w:r>
    </w:p>
    <w:p w14:paraId="78FA9826"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rPr>
        <w:t xml:space="preserve">- le </w:t>
      </w:r>
      <w:r w:rsidRPr="004A6097">
        <w:rPr>
          <w:b/>
          <w:bCs/>
          <w:sz w:val="22"/>
          <w:szCs w:val="22"/>
        </w:rPr>
        <w:t>tematiche secondarie FSE+;</w:t>
      </w:r>
    </w:p>
    <w:p w14:paraId="78FA9827"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rPr>
        <w:t xml:space="preserve">- il </w:t>
      </w:r>
      <w:r w:rsidRPr="004A6097">
        <w:rPr>
          <w:b/>
          <w:sz w:val="22"/>
          <w:szCs w:val="22"/>
        </w:rPr>
        <w:t>titolo/denominazione dello stesso</w:t>
      </w:r>
      <w:r w:rsidRPr="004A6097">
        <w:rPr>
          <w:sz w:val="22"/>
          <w:szCs w:val="22"/>
        </w:rPr>
        <w:t xml:space="preserve"> che dovrà coincidere con la descrizione dell’azione stessa;</w:t>
      </w:r>
    </w:p>
    <w:p w14:paraId="78FA9828"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rPr>
        <w:t xml:space="preserve">- </w:t>
      </w:r>
      <w:r w:rsidRPr="004A6097">
        <w:rPr>
          <w:b/>
          <w:sz w:val="22"/>
          <w:szCs w:val="22"/>
        </w:rPr>
        <w:t>tipologia avviso</w:t>
      </w:r>
      <w:r w:rsidRPr="004A6097">
        <w:rPr>
          <w:sz w:val="22"/>
          <w:szCs w:val="22"/>
        </w:rPr>
        <w:t xml:space="preserve"> (progetto formativo, voucher, contributo e altro)</w:t>
      </w:r>
    </w:p>
    <w:p w14:paraId="78FA9829"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rPr>
        <w:t xml:space="preserve">- </w:t>
      </w:r>
      <w:r w:rsidRPr="004A6097">
        <w:rPr>
          <w:b/>
          <w:sz w:val="22"/>
          <w:szCs w:val="22"/>
        </w:rPr>
        <w:t>tipologia di soggetti che possono presentare la domanda</w:t>
      </w:r>
      <w:r w:rsidRPr="004A6097">
        <w:rPr>
          <w:sz w:val="22"/>
          <w:szCs w:val="22"/>
        </w:rPr>
        <w:t>;</w:t>
      </w:r>
    </w:p>
    <w:p w14:paraId="78FA982A"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rPr>
        <w:t xml:space="preserve">- </w:t>
      </w:r>
      <w:r w:rsidRPr="004A6097">
        <w:rPr>
          <w:b/>
          <w:sz w:val="22"/>
          <w:szCs w:val="22"/>
        </w:rPr>
        <w:t>importo totale del sostegno previsto dall’Avviso</w:t>
      </w:r>
      <w:r w:rsidRPr="004A6097">
        <w:rPr>
          <w:sz w:val="22"/>
          <w:szCs w:val="22"/>
        </w:rPr>
        <w:t>;</w:t>
      </w:r>
    </w:p>
    <w:p w14:paraId="78FA982B"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b/>
          <w:bCs/>
          <w:sz w:val="22"/>
          <w:szCs w:val="22"/>
        </w:rPr>
        <w:t>- data apertura prevista e data di chiusura;</w:t>
      </w:r>
    </w:p>
    <w:p w14:paraId="78FA982C"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rPr>
        <w:t xml:space="preserve">- </w:t>
      </w:r>
      <w:r w:rsidRPr="004A6097">
        <w:rPr>
          <w:b/>
          <w:sz w:val="22"/>
          <w:szCs w:val="22"/>
        </w:rPr>
        <w:t>area geografica interessata</w:t>
      </w:r>
      <w:r w:rsidRPr="004A6097">
        <w:rPr>
          <w:sz w:val="22"/>
          <w:szCs w:val="22"/>
        </w:rPr>
        <w:t>;</w:t>
      </w:r>
    </w:p>
    <w:p w14:paraId="78FA982D"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rPr>
        <w:t xml:space="preserve">- </w:t>
      </w:r>
      <w:r w:rsidRPr="004A6097">
        <w:rPr>
          <w:b/>
          <w:sz w:val="22"/>
          <w:szCs w:val="22"/>
        </w:rPr>
        <w:t>Direzione Generale referente</w:t>
      </w:r>
      <w:r w:rsidRPr="004A6097">
        <w:rPr>
          <w:sz w:val="22"/>
          <w:szCs w:val="22"/>
        </w:rPr>
        <w:t>;</w:t>
      </w:r>
    </w:p>
    <w:p w14:paraId="78FA982E"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rPr>
        <w:t xml:space="preserve">- </w:t>
      </w:r>
      <w:r w:rsidRPr="004A6097">
        <w:rPr>
          <w:b/>
          <w:sz w:val="22"/>
          <w:szCs w:val="22"/>
        </w:rPr>
        <w:t xml:space="preserve">Contatti del Dipartimento </w:t>
      </w:r>
      <w:r w:rsidRPr="004A6097">
        <w:rPr>
          <w:sz w:val="22"/>
          <w:szCs w:val="22"/>
        </w:rPr>
        <w:t xml:space="preserve">(mail </w:t>
      </w:r>
      <w:proofErr w:type="gramStart"/>
      <w:r w:rsidRPr="004A6097">
        <w:rPr>
          <w:sz w:val="22"/>
          <w:szCs w:val="22"/>
        </w:rPr>
        <w:t>e mail</w:t>
      </w:r>
      <w:proofErr w:type="gramEnd"/>
      <w:r w:rsidRPr="004A6097">
        <w:rPr>
          <w:sz w:val="22"/>
          <w:szCs w:val="22"/>
        </w:rPr>
        <w:t>/</w:t>
      </w:r>
      <w:proofErr w:type="spellStart"/>
      <w:r w:rsidRPr="004A6097">
        <w:rPr>
          <w:sz w:val="22"/>
          <w:szCs w:val="22"/>
        </w:rPr>
        <w:t>pec</w:t>
      </w:r>
      <w:proofErr w:type="spellEnd"/>
      <w:r w:rsidRPr="004A6097">
        <w:rPr>
          <w:sz w:val="22"/>
          <w:szCs w:val="22"/>
        </w:rPr>
        <w:t>).</w:t>
      </w:r>
    </w:p>
    <w:p w14:paraId="78FA982F"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rPr>
        <w:t xml:space="preserve">A titolo esemplificativo (vedi </w:t>
      </w:r>
      <w:r w:rsidRPr="004A6097">
        <w:rPr>
          <w:b/>
          <w:sz w:val="22"/>
          <w:szCs w:val="22"/>
        </w:rPr>
        <w:t xml:space="preserve">allegato C </w:t>
      </w:r>
      <w:r w:rsidRPr="004A6097">
        <w:rPr>
          <w:b/>
          <w:bCs/>
          <w:sz w:val="22"/>
          <w:szCs w:val="22"/>
        </w:rPr>
        <w:t>alle presenti Linee Guida</w:t>
      </w:r>
      <w:r w:rsidRPr="004A6097">
        <w:rPr>
          <w:sz w:val="22"/>
          <w:szCs w:val="22"/>
        </w:rPr>
        <w:t xml:space="preserve">) si fornisce un esempio di scheda sintetica di </w:t>
      </w:r>
      <w:proofErr w:type="spellStart"/>
      <w:proofErr w:type="gramStart"/>
      <w:r w:rsidRPr="004A6097">
        <w:rPr>
          <w:sz w:val="22"/>
          <w:szCs w:val="22"/>
        </w:rPr>
        <w:t>pre</w:t>
      </w:r>
      <w:proofErr w:type="spellEnd"/>
      <w:r w:rsidRPr="004A6097">
        <w:rPr>
          <w:sz w:val="22"/>
          <w:szCs w:val="22"/>
        </w:rPr>
        <w:t>-avviso</w:t>
      </w:r>
      <w:proofErr w:type="gramEnd"/>
      <w:r w:rsidRPr="004A6097">
        <w:rPr>
          <w:sz w:val="22"/>
          <w:szCs w:val="22"/>
        </w:rPr>
        <w:t>.</w:t>
      </w:r>
    </w:p>
    <w:p w14:paraId="78FA9830" w14:textId="77777777" w:rsidR="009479EC" w:rsidRPr="004A6097" w:rsidRDefault="009479EC">
      <w:pPr>
        <w:snapToGrid w:val="0"/>
        <w:spacing w:before="120"/>
        <w:jc w:val="both"/>
        <w:rPr>
          <w:sz w:val="22"/>
          <w:szCs w:val="22"/>
        </w:rPr>
      </w:pPr>
    </w:p>
    <w:p w14:paraId="78FA9831" w14:textId="77777777" w:rsidR="009479EC" w:rsidRPr="004A6097" w:rsidRDefault="00FE06E3">
      <w:pPr>
        <w:pStyle w:val="Titolo2"/>
        <w:rPr>
          <w:rFonts w:ascii="Times New Roman" w:hAnsi="Times New Roman" w:cs="Times New Roman"/>
          <w:sz w:val="22"/>
          <w:szCs w:val="22"/>
        </w:rPr>
      </w:pPr>
      <w:bookmarkStart w:id="9" w:name="_Toc173233288"/>
      <w:r w:rsidRPr="004A6097">
        <w:rPr>
          <w:rFonts w:ascii="Times New Roman" w:hAnsi="Times New Roman" w:cs="Times New Roman"/>
          <w:sz w:val="22"/>
          <w:szCs w:val="22"/>
        </w:rPr>
        <w:t>Quadro normativo di riferimento e definizioni con acronimi utilizzati nell’Avviso</w:t>
      </w:r>
      <w:bookmarkEnd w:id="9"/>
    </w:p>
    <w:p w14:paraId="78FA9832" w14:textId="77777777" w:rsidR="009479EC" w:rsidRPr="004A6097" w:rsidRDefault="00FE06E3">
      <w:pPr>
        <w:snapToGrid w:val="0"/>
        <w:spacing w:before="120"/>
        <w:jc w:val="both"/>
        <w:rPr>
          <w:sz w:val="22"/>
          <w:szCs w:val="22"/>
        </w:rPr>
      </w:pPr>
      <w:r w:rsidRPr="004A6097">
        <w:rPr>
          <w:sz w:val="22"/>
          <w:szCs w:val="22"/>
        </w:rPr>
        <w:t>Il quadro normativo di riferimento e le definizioni ed acronimi utilizzati nell’Avviso sono quelli riportati specificatamente all’</w:t>
      </w:r>
      <w:r w:rsidRPr="004A6097">
        <w:rPr>
          <w:b/>
          <w:bCs/>
          <w:sz w:val="22"/>
          <w:szCs w:val="22"/>
        </w:rPr>
        <w:t>Allegato 1 del presente Avviso</w:t>
      </w:r>
      <w:r w:rsidRPr="004A6097">
        <w:rPr>
          <w:sz w:val="22"/>
          <w:szCs w:val="22"/>
        </w:rPr>
        <w:t xml:space="preserve">. </w:t>
      </w:r>
    </w:p>
    <w:p w14:paraId="78FA9833"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iCs/>
          <w:sz w:val="22"/>
          <w:szCs w:val="22"/>
        </w:rPr>
        <w:t>In tale allegato occorrerà elencare la normativa così come elencata nel manuale delle procedure vigente ed anche eventuali altre norme e provvedimenti da considerare per le specificità dell’avviso.</w:t>
      </w:r>
    </w:p>
    <w:p w14:paraId="78FA9834" w14:textId="77777777" w:rsidR="009479EC" w:rsidRPr="004A6097" w:rsidRDefault="009479EC">
      <w:pPr>
        <w:snapToGrid w:val="0"/>
        <w:spacing w:before="120"/>
        <w:jc w:val="both"/>
        <w:rPr>
          <w:sz w:val="22"/>
          <w:szCs w:val="22"/>
        </w:rPr>
      </w:pPr>
    </w:p>
    <w:p w14:paraId="78FA9835" w14:textId="77777777" w:rsidR="009479EC" w:rsidRPr="004A6097" w:rsidRDefault="00FE06E3">
      <w:pPr>
        <w:pStyle w:val="Titolo2"/>
        <w:rPr>
          <w:rFonts w:ascii="Times New Roman" w:hAnsi="Times New Roman" w:cs="Times New Roman"/>
          <w:sz w:val="22"/>
          <w:szCs w:val="22"/>
        </w:rPr>
      </w:pPr>
      <w:bookmarkStart w:id="10" w:name="_Toc173233289"/>
      <w:r w:rsidRPr="004A6097">
        <w:rPr>
          <w:rFonts w:ascii="Times New Roman" w:hAnsi="Times New Roman" w:cs="Times New Roman"/>
          <w:sz w:val="22"/>
          <w:szCs w:val="22"/>
        </w:rPr>
        <w:lastRenderedPageBreak/>
        <w:t>Indice</w:t>
      </w:r>
      <w:bookmarkEnd w:id="10"/>
    </w:p>
    <w:p w14:paraId="78FA9836"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rPr>
        <w:t>A seguire andrà inserito l’Indice dell’Avviso con i riferimenti agli articoli di cui sopra connessi al numero di pagina di riferimento.</w:t>
      </w:r>
    </w:p>
    <w:p w14:paraId="78FA9837" w14:textId="77777777" w:rsidR="009479EC" w:rsidRPr="004A6097" w:rsidRDefault="009479EC">
      <w:pPr>
        <w:pStyle w:val="Titolo2"/>
        <w:rPr>
          <w:rFonts w:ascii="Times New Roman" w:hAnsi="Times New Roman" w:cs="Times New Roman"/>
          <w:sz w:val="22"/>
          <w:szCs w:val="22"/>
        </w:rPr>
      </w:pPr>
    </w:p>
    <w:p w14:paraId="78FA9838" w14:textId="77777777" w:rsidR="009479EC" w:rsidRPr="004A6097" w:rsidRDefault="00FE06E3">
      <w:pPr>
        <w:pStyle w:val="Titolo2"/>
        <w:rPr>
          <w:rFonts w:ascii="Times New Roman" w:hAnsi="Times New Roman" w:cs="Times New Roman"/>
          <w:sz w:val="22"/>
          <w:szCs w:val="22"/>
        </w:rPr>
      </w:pPr>
      <w:bookmarkStart w:id="11" w:name="_Toc173233290"/>
      <w:r w:rsidRPr="004A6097">
        <w:rPr>
          <w:rFonts w:ascii="Times New Roman" w:hAnsi="Times New Roman" w:cs="Times New Roman"/>
          <w:sz w:val="22"/>
          <w:szCs w:val="22"/>
        </w:rPr>
        <w:t>Articolo 1 - Premessa</w:t>
      </w:r>
      <w:bookmarkEnd w:id="11"/>
    </w:p>
    <w:p w14:paraId="78FA9839"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lang w:eastAsia="it-IT"/>
        </w:rPr>
        <w:t>In tale paragrafo</w:t>
      </w:r>
      <w:r w:rsidRPr="004A6097">
        <w:rPr>
          <w:b/>
          <w:sz w:val="22"/>
          <w:szCs w:val="22"/>
          <w:lang w:eastAsia="it-IT"/>
        </w:rPr>
        <w:t xml:space="preserve"> devono essere indicati nel dettaglio:</w:t>
      </w:r>
    </w:p>
    <w:p w14:paraId="78FA983A"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lang w:eastAsia="it-IT"/>
        </w:rPr>
        <w:t>- l’ambito programmatico nazionale e regionale in cui si inserisce l’Avviso;</w:t>
      </w:r>
    </w:p>
    <w:p w14:paraId="78FA983B"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lang w:eastAsia="it-IT"/>
        </w:rPr>
        <w:t xml:space="preserve">- la seguente tabella riepilogativa in cui inserire le informazioni relative all’Avviso tratte dalla </w:t>
      </w:r>
      <w:r w:rsidRPr="004A6097">
        <w:rPr>
          <w:i/>
          <w:color w:val="1F497D" w:themeColor="text2"/>
          <w:sz w:val="22"/>
          <w:szCs w:val="22"/>
          <w:lang w:eastAsia="it-IT"/>
        </w:rPr>
        <w:t>Delibera di Giunta Regionale n. ____</w:t>
      </w:r>
      <w:proofErr w:type="gramStart"/>
      <w:r w:rsidRPr="004A6097">
        <w:rPr>
          <w:i/>
          <w:color w:val="1F497D" w:themeColor="text2"/>
          <w:sz w:val="22"/>
          <w:szCs w:val="22"/>
          <w:lang w:eastAsia="it-IT"/>
        </w:rPr>
        <w:t>del  _</w:t>
      </w:r>
      <w:proofErr w:type="gramEnd"/>
      <w:r w:rsidRPr="004A6097">
        <w:rPr>
          <w:i/>
          <w:color w:val="1F497D" w:themeColor="text2"/>
          <w:sz w:val="22"/>
          <w:szCs w:val="22"/>
          <w:lang w:eastAsia="it-IT"/>
        </w:rPr>
        <w:t>___</w:t>
      </w:r>
      <w:r w:rsidRPr="004A6097">
        <w:rPr>
          <w:color w:val="1F497D" w:themeColor="text2"/>
          <w:sz w:val="22"/>
          <w:szCs w:val="22"/>
          <w:lang w:eastAsia="it-IT"/>
        </w:rPr>
        <w:t xml:space="preserve"> </w:t>
      </w:r>
      <w:r w:rsidRPr="004A6097">
        <w:rPr>
          <w:sz w:val="22"/>
          <w:szCs w:val="22"/>
          <w:lang w:eastAsia="it-IT"/>
        </w:rPr>
        <w:t xml:space="preserve">di approvazione della ripartizione del Piano finanziario del PR FSE+; (le informazioni da inserire nella tabella vanno estrapolate dagli </w:t>
      </w:r>
      <w:r w:rsidRPr="004A6097">
        <w:rPr>
          <w:b/>
          <w:sz w:val="22"/>
          <w:szCs w:val="22"/>
          <w:lang w:eastAsia="it-IT"/>
        </w:rPr>
        <w:t>Allegati B e D</w:t>
      </w:r>
      <w:r w:rsidRPr="004A6097">
        <w:rPr>
          <w:sz w:val="22"/>
          <w:szCs w:val="22"/>
          <w:lang w:eastAsia="it-IT"/>
        </w:rPr>
        <w:t xml:space="preserve"> alle presenti Linee Guida).</w:t>
      </w:r>
    </w:p>
    <w:p w14:paraId="78FA983C" w14:textId="77777777" w:rsidR="009479EC" w:rsidRPr="004A6097" w:rsidRDefault="009479EC">
      <w:pPr>
        <w:snapToGrid w:val="0"/>
        <w:spacing w:before="120"/>
        <w:jc w:val="both"/>
        <w:rPr>
          <w:sz w:val="22"/>
          <w:szCs w:val="22"/>
          <w:lang w:eastAsia="it-IT"/>
        </w:rPr>
      </w:pPr>
    </w:p>
    <w:tbl>
      <w:tblPr>
        <w:tblStyle w:val="Grigliatabella"/>
        <w:tblW w:w="11231" w:type="dxa"/>
        <w:jc w:val="center"/>
        <w:tblLayout w:type="fixed"/>
        <w:tblLook w:val="04A0" w:firstRow="1" w:lastRow="0" w:firstColumn="1" w:lastColumn="0" w:noHBand="0" w:noVBand="1"/>
      </w:tblPr>
      <w:tblGrid>
        <w:gridCol w:w="1484"/>
        <w:gridCol w:w="1449"/>
        <w:gridCol w:w="1515"/>
        <w:gridCol w:w="1300"/>
        <w:gridCol w:w="1575"/>
        <w:gridCol w:w="1205"/>
        <w:gridCol w:w="1352"/>
        <w:gridCol w:w="1351"/>
      </w:tblGrid>
      <w:tr w:rsidR="009479EC" w:rsidRPr="006E1AF0" w14:paraId="78FA9845" w14:textId="77777777">
        <w:trPr>
          <w:trHeight w:val="845"/>
          <w:jc w:val="center"/>
        </w:trPr>
        <w:tc>
          <w:tcPr>
            <w:tcW w:w="1483" w:type="dxa"/>
            <w:tcBorders>
              <w:top w:val="single" w:sz="4" w:space="0" w:color="FF0000"/>
              <w:left w:val="single" w:sz="4" w:space="0" w:color="FF0000"/>
              <w:bottom w:val="single" w:sz="4" w:space="0" w:color="FF0000"/>
              <w:right w:val="single" w:sz="4" w:space="0" w:color="FF0000"/>
            </w:tcBorders>
          </w:tcPr>
          <w:p w14:paraId="78FA983D" w14:textId="77777777" w:rsidR="009479EC" w:rsidRPr="004A6097" w:rsidRDefault="00FE06E3">
            <w:pPr>
              <w:snapToGrid w:val="0"/>
              <w:spacing w:before="120"/>
              <w:jc w:val="center"/>
              <w:rPr>
                <w:sz w:val="22"/>
                <w:szCs w:val="22"/>
              </w:rPr>
            </w:pPr>
            <w:r w:rsidRPr="004A6097">
              <w:rPr>
                <w:sz w:val="22"/>
                <w:szCs w:val="22"/>
                <w:lang w:eastAsia="it-IT"/>
              </w:rPr>
              <w:t>Priorità</w:t>
            </w:r>
          </w:p>
        </w:tc>
        <w:tc>
          <w:tcPr>
            <w:tcW w:w="1448" w:type="dxa"/>
            <w:tcBorders>
              <w:top w:val="single" w:sz="4" w:space="0" w:color="FF0000"/>
              <w:left w:val="single" w:sz="4" w:space="0" w:color="FF0000"/>
              <w:bottom w:val="single" w:sz="4" w:space="0" w:color="FF0000"/>
              <w:right w:val="single" w:sz="4" w:space="0" w:color="FF0000"/>
            </w:tcBorders>
          </w:tcPr>
          <w:p w14:paraId="78FA983E" w14:textId="77777777" w:rsidR="009479EC" w:rsidRPr="004A6097" w:rsidRDefault="00FE06E3">
            <w:pPr>
              <w:snapToGrid w:val="0"/>
              <w:spacing w:before="120"/>
              <w:jc w:val="center"/>
              <w:rPr>
                <w:sz w:val="22"/>
                <w:szCs w:val="22"/>
              </w:rPr>
            </w:pPr>
            <w:r w:rsidRPr="004A6097">
              <w:rPr>
                <w:sz w:val="22"/>
                <w:szCs w:val="22"/>
                <w:lang w:eastAsia="it-IT"/>
              </w:rPr>
              <w:t>Obiettivo specifico</w:t>
            </w:r>
          </w:p>
        </w:tc>
        <w:tc>
          <w:tcPr>
            <w:tcW w:w="1515" w:type="dxa"/>
            <w:tcBorders>
              <w:top w:val="single" w:sz="4" w:space="0" w:color="FF0000"/>
              <w:left w:val="single" w:sz="4" w:space="0" w:color="FF0000"/>
              <w:bottom w:val="single" w:sz="4" w:space="0" w:color="FF0000"/>
              <w:right w:val="single" w:sz="4" w:space="0" w:color="FF0000"/>
            </w:tcBorders>
          </w:tcPr>
          <w:p w14:paraId="78FA983F" w14:textId="77777777" w:rsidR="009479EC" w:rsidRPr="004A6097" w:rsidRDefault="00FE06E3">
            <w:pPr>
              <w:snapToGrid w:val="0"/>
              <w:spacing w:before="120"/>
              <w:jc w:val="center"/>
              <w:rPr>
                <w:sz w:val="22"/>
                <w:szCs w:val="22"/>
              </w:rPr>
            </w:pPr>
            <w:r w:rsidRPr="004A6097">
              <w:rPr>
                <w:sz w:val="22"/>
                <w:szCs w:val="22"/>
                <w:lang w:eastAsia="it-IT"/>
              </w:rPr>
              <w:t>Codice settore intervento</w:t>
            </w:r>
          </w:p>
        </w:tc>
        <w:tc>
          <w:tcPr>
            <w:tcW w:w="1300" w:type="dxa"/>
            <w:tcBorders>
              <w:top w:val="single" w:sz="4" w:space="0" w:color="FF0000"/>
              <w:left w:val="single" w:sz="4" w:space="0" w:color="FF0000"/>
              <w:bottom w:val="single" w:sz="4" w:space="0" w:color="FF0000"/>
              <w:right w:val="single" w:sz="4" w:space="0" w:color="FF0000"/>
            </w:tcBorders>
          </w:tcPr>
          <w:p w14:paraId="78FA9840" w14:textId="77777777" w:rsidR="009479EC" w:rsidRPr="004A6097" w:rsidRDefault="00FE06E3">
            <w:pPr>
              <w:snapToGrid w:val="0"/>
              <w:spacing w:before="120"/>
              <w:jc w:val="center"/>
              <w:rPr>
                <w:sz w:val="22"/>
                <w:szCs w:val="22"/>
              </w:rPr>
            </w:pPr>
            <w:r w:rsidRPr="004A6097">
              <w:rPr>
                <w:sz w:val="22"/>
                <w:szCs w:val="22"/>
                <w:lang w:eastAsia="it-IT"/>
              </w:rPr>
              <w:t>Azione del PR</w:t>
            </w:r>
          </w:p>
        </w:tc>
        <w:tc>
          <w:tcPr>
            <w:tcW w:w="1575" w:type="dxa"/>
            <w:tcBorders>
              <w:top w:val="single" w:sz="4" w:space="0" w:color="FF0000"/>
              <w:left w:val="single" w:sz="4" w:space="0" w:color="FF0000"/>
              <w:bottom w:val="single" w:sz="4" w:space="0" w:color="FF0000"/>
              <w:right w:val="single" w:sz="4" w:space="0" w:color="FF0000"/>
            </w:tcBorders>
          </w:tcPr>
          <w:p w14:paraId="78FA9841" w14:textId="77777777" w:rsidR="009479EC" w:rsidRPr="004A6097" w:rsidRDefault="00FE06E3">
            <w:pPr>
              <w:snapToGrid w:val="0"/>
              <w:spacing w:before="120"/>
              <w:jc w:val="center"/>
              <w:rPr>
                <w:sz w:val="22"/>
                <w:szCs w:val="22"/>
              </w:rPr>
            </w:pPr>
            <w:r w:rsidRPr="004A6097">
              <w:rPr>
                <w:sz w:val="22"/>
                <w:szCs w:val="22"/>
                <w:lang w:eastAsia="it-IT"/>
              </w:rPr>
              <w:t>Descrizione dell’Azione</w:t>
            </w:r>
          </w:p>
        </w:tc>
        <w:tc>
          <w:tcPr>
            <w:tcW w:w="1205" w:type="dxa"/>
            <w:tcBorders>
              <w:top w:val="single" w:sz="4" w:space="0" w:color="FF0000"/>
              <w:left w:val="single" w:sz="4" w:space="0" w:color="FF0000"/>
              <w:bottom w:val="single" w:sz="4" w:space="0" w:color="FF0000"/>
              <w:right w:val="single" w:sz="4" w:space="0" w:color="FF0000"/>
            </w:tcBorders>
          </w:tcPr>
          <w:p w14:paraId="78FA9842" w14:textId="77777777" w:rsidR="009479EC" w:rsidRPr="004A6097" w:rsidRDefault="00FE06E3">
            <w:pPr>
              <w:snapToGrid w:val="0"/>
              <w:spacing w:before="120"/>
              <w:jc w:val="center"/>
              <w:rPr>
                <w:sz w:val="22"/>
                <w:szCs w:val="22"/>
              </w:rPr>
            </w:pPr>
            <w:r w:rsidRPr="004A6097">
              <w:rPr>
                <w:sz w:val="22"/>
                <w:szCs w:val="22"/>
                <w:lang w:eastAsia="it-IT"/>
              </w:rPr>
              <w:t>Indicatore di output da PR</w:t>
            </w:r>
          </w:p>
        </w:tc>
        <w:tc>
          <w:tcPr>
            <w:tcW w:w="1352" w:type="dxa"/>
            <w:tcBorders>
              <w:top w:val="single" w:sz="4" w:space="0" w:color="FF0000"/>
              <w:left w:val="single" w:sz="4" w:space="0" w:color="FF0000"/>
              <w:bottom w:val="single" w:sz="4" w:space="0" w:color="FF0000"/>
              <w:right w:val="single" w:sz="4" w:space="0" w:color="FF0000"/>
            </w:tcBorders>
          </w:tcPr>
          <w:p w14:paraId="78FA9843" w14:textId="77777777" w:rsidR="009479EC" w:rsidRPr="004A6097" w:rsidRDefault="00FE06E3">
            <w:pPr>
              <w:snapToGrid w:val="0"/>
              <w:spacing w:before="120"/>
              <w:jc w:val="center"/>
              <w:rPr>
                <w:sz w:val="22"/>
                <w:szCs w:val="22"/>
              </w:rPr>
            </w:pPr>
            <w:r w:rsidRPr="004A6097">
              <w:rPr>
                <w:sz w:val="22"/>
                <w:szCs w:val="22"/>
                <w:lang w:eastAsia="it-IT"/>
              </w:rPr>
              <w:t>Indicatore di risultato da PR</w:t>
            </w:r>
          </w:p>
        </w:tc>
        <w:tc>
          <w:tcPr>
            <w:tcW w:w="1351" w:type="dxa"/>
            <w:tcBorders>
              <w:top w:val="single" w:sz="4" w:space="0" w:color="FF0000"/>
              <w:left w:val="single" w:sz="4" w:space="0" w:color="FF0000"/>
              <w:bottom w:val="single" w:sz="4" w:space="0" w:color="FF0000"/>
              <w:right w:val="single" w:sz="4" w:space="0" w:color="FF0000"/>
            </w:tcBorders>
          </w:tcPr>
          <w:p w14:paraId="78FA9844" w14:textId="77777777" w:rsidR="009479EC" w:rsidRPr="004A6097" w:rsidRDefault="00FE06E3">
            <w:pPr>
              <w:snapToGrid w:val="0"/>
              <w:spacing w:before="120"/>
              <w:jc w:val="center"/>
              <w:rPr>
                <w:sz w:val="22"/>
                <w:szCs w:val="22"/>
              </w:rPr>
            </w:pPr>
            <w:r w:rsidRPr="004A6097">
              <w:rPr>
                <w:sz w:val="22"/>
                <w:szCs w:val="22"/>
                <w:lang w:eastAsia="it-IT"/>
              </w:rPr>
              <w:t>Tematiche secondarie da PR</w:t>
            </w:r>
          </w:p>
        </w:tc>
      </w:tr>
      <w:tr w:rsidR="009479EC" w:rsidRPr="006E1AF0" w14:paraId="78FA984E" w14:textId="77777777">
        <w:trPr>
          <w:trHeight w:val="362"/>
          <w:jc w:val="center"/>
        </w:trPr>
        <w:tc>
          <w:tcPr>
            <w:tcW w:w="1483" w:type="dxa"/>
            <w:tcBorders>
              <w:top w:val="single" w:sz="4" w:space="0" w:color="FF0000"/>
              <w:left w:val="single" w:sz="4" w:space="0" w:color="FF0000"/>
              <w:bottom w:val="single" w:sz="4" w:space="0" w:color="FF0000"/>
              <w:right w:val="single" w:sz="4" w:space="0" w:color="FF0000"/>
            </w:tcBorders>
          </w:tcPr>
          <w:p w14:paraId="78FA9846" w14:textId="77777777" w:rsidR="009479EC" w:rsidRPr="004A6097" w:rsidRDefault="009479EC">
            <w:pPr>
              <w:snapToGrid w:val="0"/>
              <w:spacing w:before="120"/>
              <w:jc w:val="center"/>
              <w:rPr>
                <w:b/>
                <w:sz w:val="22"/>
                <w:szCs w:val="22"/>
                <w:lang w:eastAsia="it-IT"/>
              </w:rPr>
            </w:pPr>
          </w:p>
        </w:tc>
        <w:tc>
          <w:tcPr>
            <w:tcW w:w="1448" w:type="dxa"/>
            <w:tcBorders>
              <w:top w:val="single" w:sz="4" w:space="0" w:color="FF0000"/>
              <w:left w:val="single" w:sz="4" w:space="0" w:color="FF0000"/>
              <w:bottom w:val="single" w:sz="4" w:space="0" w:color="FF0000"/>
              <w:right w:val="single" w:sz="4" w:space="0" w:color="FF0000"/>
            </w:tcBorders>
          </w:tcPr>
          <w:p w14:paraId="78FA9847" w14:textId="77777777" w:rsidR="009479EC" w:rsidRPr="004A6097" w:rsidRDefault="009479EC">
            <w:pPr>
              <w:snapToGrid w:val="0"/>
              <w:spacing w:before="120"/>
              <w:jc w:val="center"/>
              <w:rPr>
                <w:b/>
                <w:sz w:val="22"/>
                <w:szCs w:val="22"/>
                <w:lang w:eastAsia="it-IT"/>
              </w:rPr>
            </w:pPr>
          </w:p>
        </w:tc>
        <w:tc>
          <w:tcPr>
            <w:tcW w:w="1515" w:type="dxa"/>
            <w:tcBorders>
              <w:top w:val="single" w:sz="4" w:space="0" w:color="FF0000"/>
              <w:left w:val="single" w:sz="4" w:space="0" w:color="FF0000"/>
              <w:bottom w:val="single" w:sz="4" w:space="0" w:color="FF0000"/>
              <w:right w:val="single" w:sz="4" w:space="0" w:color="FF0000"/>
            </w:tcBorders>
          </w:tcPr>
          <w:p w14:paraId="78FA9848" w14:textId="77777777" w:rsidR="009479EC" w:rsidRPr="004A6097" w:rsidRDefault="009479EC">
            <w:pPr>
              <w:snapToGrid w:val="0"/>
              <w:spacing w:before="120"/>
              <w:jc w:val="center"/>
              <w:rPr>
                <w:b/>
                <w:sz w:val="22"/>
                <w:szCs w:val="22"/>
                <w:lang w:eastAsia="it-IT"/>
              </w:rPr>
            </w:pPr>
          </w:p>
        </w:tc>
        <w:tc>
          <w:tcPr>
            <w:tcW w:w="1300" w:type="dxa"/>
            <w:tcBorders>
              <w:top w:val="single" w:sz="4" w:space="0" w:color="FF0000"/>
              <w:left w:val="single" w:sz="4" w:space="0" w:color="FF0000"/>
              <w:bottom w:val="single" w:sz="4" w:space="0" w:color="FF0000"/>
              <w:right w:val="single" w:sz="4" w:space="0" w:color="FF0000"/>
            </w:tcBorders>
          </w:tcPr>
          <w:p w14:paraId="78FA9849" w14:textId="77777777" w:rsidR="009479EC" w:rsidRPr="004A6097" w:rsidRDefault="009479EC">
            <w:pPr>
              <w:snapToGrid w:val="0"/>
              <w:spacing w:before="120"/>
              <w:jc w:val="center"/>
              <w:rPr>
                <w:b/>
                <w:sz w:val="22"/>
                <w:szCs w:val="22"/>
                <w:lang w:eastAsia="it-IT"/>
              </w:rPr>
            </w:pPr>
          </w:p>
        </w:tc>
        <w:tc>
          <w:tcPr>
            <w:tcW w:w="1575" w:type="dxa"/>
            <w:tcBorders>
              <w:top w:val="single" w:sz="4" w:space="0" w:color="FF0000"/>
              <w:left w:val="single" w:sz="4" w:space="0" w:color="FF0000"/>
              <w:bottom w:val="single" w:sz="4" w:space="0" w:color="FF0000"/>
              <w:right w:val="single" w:sz="4" w:space="0" w:color="FF0000"/>
            </w:tcBorders>
          </w:tcPr>
          <w:p w14:paraId="78FA984A" w14:textId="77777777" w:rsidR="009479EC" w:rsidRPr="004A6097" w:rsidRDefault="009479EC">
            <w:pPr>
              <w:snapToGrid w:val="0"/>
              <w:spacing w:before="120"/>
              <w:jc w:val="center"/>
              <w:rPr>
                <w:b/>
                <w:sz w:val="22"/>
                <w:szCs w:val="22"/>
                <w:lang w:eastAsia="it-IT"/>
              </w:rPr>
            </w:pPr>
          </w:p>
        </w:tc>
        <w:tc>
          <w:tcPr>
            <w:tcW w:w="1205" w:type="dxa"/>
            <w:tcBorders>
              <w:top w:val="single" w:sz="4" w:space="0" w:color="FF0000"/>
              <w:left w:val="single" w:sz="4" w:space="0" w:color="FF0000"/>
              <w:bottom w:val="single" w:sz="4" w:space="0" w:color="FF0000"/>
              <w:right w:val="single" w:sz="4" w:space="0" w:color="FF0000"/>
            </w:tcBorders>
          </w:tcPr>
          <w:p w14:paraId="78FA984B" w14:textId="77777777" w:rsidR="009479EC" w:rsidRPr="004A6097" w:rsidRDefault="009479EC">
            <w:pPr>
              <w:snapToGrid w:val="0"/>
              <w:spacing w:before="120"/>
              <w:jc w:val="center"/>
              <w:rPr>
                <w:b/>
                <w:sz w:val="22"/>
                <w:szCs w:val="22"/>
                <w:lang w:eastAsia="it-IT"/>
              </w:rPr>
            </w:pPr>
          </w:p>
        </w:tc>
        <w:tc>
          <w:tcPr>
            <w:tcW w:w="1352" w:type="dxa"/>
            <w:tcBorders>
              <w:top w:val="single" w:sz="4" w:space="0" w:color="FF0000"/>
              <w:left w:val="single" w:sz="4" w:space="0" w:color="FF0000"/>
              <w:bottom w:val="single" w:sz="4" w:space="0" w:color="FF0000"/>
              <w:right w:val="single" w:sz="4" w:space="0" w:color="FF0000"/>
            </w:tcBorders>
          </w:tcPr>
          <w:p w14:paraId="78FA984C" w14:textId="77777777" w:rsidR="009479EC" w:rsidRPr="004A6097" w:rsidRDefault="009479EC">
            <w:pPr>
              <w:snapToGrid w:val="0"/>
              <w:spacing w:before="120"/>
              <w:jc w:val="center"/>
              <w:rPr>
                <w:b/>
                <w:sz w:val="22"/>
                <w:szCs w:val="22"/>
                <w:lang w:eastAsia="it-IT"/>
              </w:rPr>
            </w:pPr>
          </w:p>
        </w:tc>
        <w:tc>
          <w:tcPr>
            <w:tcW w:w="1351" w:type="dxa"/>
            <w:tcBorders>
              <w:top w:val="single" w:sz="4" w:space="0" w:color="FF0000"/>
              <w:left w:val="single" w:sz="4" w:space="0" w:color="FF0000"/>
              <w:bottom w:val="single" w:sz="4" w:space="0" w:color="FF0000"/>
              <w:right w:val="single" w:sz="4" w:space="0" w:color="FF0000"/>
            </w:tcBorders>
          </w:tcPr>
          <w:p w14:paraId="78FA984D" w14:textId="77777777" w:rsidR="009479EC" w:rsidRPr="004A6097" w:rsidRDefault="009479EC">
            <w:pPr>
              <w:snapToGrid w:val="0"/>
              <w:spacing w:before="120"/>
              <w:jc w:val="center"/>
              <w:rPr>
                <w:b/>
                <w:sz w:val="22"/>
                <w:szCs w:val="22"/>
                <w:lang w:eastAsia="it-IT"/>
              </w:rPr>
            </w:pPr>
          </w:p>
        </w:tc>
      </w:tr>
    </w:tbl>
    <w:p w14:paraId="78FA984F" w14:textId="77777777" w:rsidR="009479EC" w:rsidRPr="004A6097" w:rsidRDefault="00FE06E3">
      <w:pPr>
        <w:snapToGrid w:val="0"/>
        <w:spacing w:before="120"/>
        <w:jc w:val="both"/>
        <w:rPr>
          <w:sz w:val="22"/>
          <w:szCs w:val="22"/>
        </w:rPr>
      </w:pPr>
      <w:r w:rsidRPr="004A6097">
        <w:rPr>
          <w:sz w:val="22"/>
          <w:szCs w:val="22"/>
          <w:lang w:eastAsia="it-IT"/>
        </w:rPr>
        <w:t>L’Avviso prevede, relativamente alle procedure di selezione degli interventi da ammettere a finanziamento, l’applicazione dei Principi Orizzontali, di cui all’art.9 del Reg. (UE) 2021/1060 specificatamente contemplati dal PR FSE+, di</w:t>
      </w:r>
      <w:r w:rsidRPr="004A6097">
        <w:rPr>
          <w:b/>
          <w:sz w:val="22"/>
          <w:szCs w:val="22"/>
          <w:lang w:eastAsia="it-IT"/>
        </w:rPr>
        <w:t xml:space="preserve"> </w:t>
      </w:r>
      <w:r w:rsidRPr="004A6097">
        <w:rPr>
          <w:sz w:val="22"/>
          <w:szCs w:val="22"/>
          <w:lang w:eastAsia="it-IT"/>
        </w:rPr>
        <w:t>non discriminazione, trasparenza, pari opportunità, parità di genere, accessibilità per le persone con disabilità, sviluppo sostenibile nella sua dimensione ambientale e sociale (DNSH).</w:t>
      </w:r>
    </w:p>
    <w:p w14:paraId="78FA9850" w14:textId="77777777" w:rsidR="009479EC" w:rsidRPr="004A6097" w:rsidRDefault="009479EC">
      <w:pPr>
        <w:snapToGrid w:val="0"/>
        <w:spacing w:before="120"/>
        <w:jc w:val="both"/>
        <w:rPr>
          <w:sz w:val="22"/>
          <w:szCs w:val="22"/>
          <w:lang w:eastAsia="it-IT"/>
        </w:rPr>
      </w:pPr>
    </w:p>
    <w:p w14:paraId="78FA9851" w14:textId="77777777" w:rsidR="009479EC" w:rsidRPr="004A6097" w:rsidRDefault="00FE06E3">
      <w:pPr>
        <w:pStyle w:val="Titolo2"/>
        <w:spacing w:before="60" w:after="60"/>
        <w:rPr>
          <w:rFonts w:ascii="Times New Roman" w:hAnsi="Times New Roman" w:cs="Times New Roman"/>
          <w:sz w:val="22"/>
          <w:szCs w:val="22"/>
        </w:rPr>
      </w:pPr>
      <w:bookmarkStart w:id="12" w:name="_Toc136252130"/>
      <w:bookmarkStart w:id="13" w:name="_Toc173233291"/>
      <w:r w:rsidRPr="004A6097">
        <w:rPr>
          <w:rFonts w:ascii="Times New Roman" w:hAnsi="Times New Roman" w:cs="Times New Roman"/>
          <w:sz w:val="22"/>
          <w:szCs w:val="22"/>
        </w:rPr>
        <w:t>Articolo 2 - Oggetto e finalità</w:t>
      </w:r>
      <w:bookmarkEnd w:id="12"/>
      <w:bookmarkEnd w:id="13"/>
    </w:p>
    <w:p w14:paraId="78FA9852"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lang w:eastAsia="it-IT"/>
        </w:rPr>
        <w:t>In tale paragrafo dovranno essere esplicitate le finalità specifiche dell’Avviso ed al contempo ove possibile i target che si intendono raggiugere con l’Avviso stesso rispetto agli indicatori di output e risultato dell’ESO esplicitati nel paragrafo precedente.</w:t>
      </w:r>
    </w:p>
    <w:p w14:paraId="78FA9853"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lang w:eastAsia="it-IT"/>
        </w:rPr>
        <w:t>Inoltre, andranno esplicitate:</w:t>
      </w:r>
    </w:p>
    <w:p w14:paraId="78FA9854"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lang w:eastAsia="it-IT"/>
        </w:rPr>
        <w:t>- la tipologia di finanziamento prevista dall’Avviso (borse di studio, dottorati, voucher, finanziamento Enti, finanziamento ad imprese, tirocini ed altro);</w:t>
      </w:r>
    </w:p>
    <w:p w14:paraId="78FA9855"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lang w:eastAsia="it-IT"/>
        </w:rPr>
        <w:t>- la durata del progetto previsto dall’Avviso;</w:t>
      </w:r>
    </w:p>
    <w:p w14:paraId="78FA9856"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lang w:eastAsia="it-IT"/>
        </w:rPr>
        <w:t>- altro……</w:t>
      </w:r>
      <w:proofErr w:type="gramStart"/>
      <w:r w:rsidRPr="004A6097">
        <w:rPr>
          <w:sz w:val="22"/>
          <w:szCs w:val="22"/>
          <w:lang w:eastAsia="it-IT"/>
        </w:rPr>
        <w:t>…….</w:t>
      </w:r>
      <w:proofErr w:type="gramEnd"/>
      <w:r w:rsidRPr="004A6097">
        <w:rPr>
          <w:sz w:val="22"/>
          <w:szCs w:val="22"/>
          <w:lang w:eastAsia="it-IT"/>
        </w:rPr>
        <w:t>.</w:t>
      </w:r>
    </w:p>
    <w:p w14:paraId="78FA9857" w14:textId="77777777" w:rsidR="009479EC" w:rsidRPr="004A6097" w:rsidRDefault="009479EC" w:rsidP="004A6097">
      <w:pPr>
        <w:snapToGrid w:val="0"/>
        <w:jc w:val="both"/>
        <w:rPr>
          <w:b/>
          <w:sz w:val="22"/>
          <w:szCs w:val="22"/>
          <w:lang w:eastAsia="it-IT"/>
        </w:rPr>
      </w:pPr>
    </w:p>
    <w:p w14:paraId="78FA9858" w14:textId="77777777" w:rsidR="009479EC" w:rsidRPr="004A6097" w:rsidRDefault="00FE06E3">
      <w:pPr>
        <w:pStyle w:val="Titolo2"/>
        <w:rPr>
          <w:rFonts w:ascii="Times New Roman" w:hAnsi="Times New Roman" w:cs="Times New Roman"/>
          <w:sz w:val="22"/>
          <w:szCs w:val="22"/>
        </w:rPr>
      </w:pPr>
      <w:bookmarkStart w:id="14" w:name="_Toc173233292"/>
      <w:r w:rsidRPr="004A6097">
        <w:rPr>
          <w:rFonts w:ascii="Times New Roman" w:hAnsi="Times New Roman" w:cs="Times New Roman"/>
          <w:sz w:val="22"/>
          <w:szCs w:val="22"/>
        </w:rPr>
        <w:t>Articolo 3 - Risorse</w:t>
      </w:r>
      <w:bookmarkEnd w:id="14"/>
    </w:p>
    <w:p w14:paraId="78FA9859" w14:textId="77777777" w:rsidR="009479EC" w:rsidRPr="004A6097" w:rsidRDefault="00FE06E3">
      <w:pPr>
        <w:snapToGrid w:val="0"/>
        <w:spacing w:before="120"/>
        <w:jc w:val="both"/>
        <w:rPr>
          <w:sz w:val="22"/>
          <w:szCs w:val="22"/>
        </w:rPr>
      </w:pPr>
      <w:r w:rsidRPr="004A6097">
        <w:rPr>
          <w:sz w:val="22"/>
          <w:szCs w:val="22"/>
          <w:lang w:eastAsia="it-IT"/>
        </w:rPr>
        <w:t xml:space="preserve">Con riferimento alla </w:t>
      </w:r>
      <w:r w:rsidRPr="004A6097">
        <w:rPr>
          <w:i/>
          <w:color w:val="1F497D" w:themeColor="text2"/>
          <w:sz w:val="22"/>
          <w:szCs w:val="22"/>
          <w:lang w:eastAsia="it-IT"/>
        </w:rPr>
        <w:t>Delibera di Giunta Regionale n. ____del  ____</w:t>
      </w:r>
      <w:r w:rsidRPr="004A6097">
        <w:rPr>
          <w:color w:val="1F497D" w:themeColor="text2"/>
          <w:sz w:val="22"/>
          <w:szCs w:val="22"/>
          <w:lang w:eastAsia="it-IT"/>
        </w:rPr>
        <w:t xml:space="preserve"> </w:t>
      </w:r>
      <w:r w:rsidRPr="004A6097">
        <w:rPr>
          <w:sz w:val="22"/>
          <w:szCs w:val="22"/>
          <w:lang w:eastAsia="it-IT"/>
        </w:rPr>
        <w:t>che ha approvato la ripartizione della dotazione finanziaria collegata al codice settore intervento</w:t>
      </w:r>
      <w:r w:rsidRPr="004A6097">
        <w:rPr>
          <w:color w:val="76923C" w:themeColor="accent3" w:themeShade="BF"/>
          <w:sz w:val="22"/>
          <w:szCs w:val="22"/>
          <w:lang w:eastAsia="it-IT"/>
        </w:rPr>
        <w:t xml:space="preserve"> </w:t>
      </w:r>
      <w:r w:rsidRPr="004A6097">
        <w:rPr>
          <w:color w:val="76923C" w:themeColor="accent3" w:themeShade="BF"/>
          <w:sz w:val="22"/>
          <w:szCs w:val="22"/>
          <w:lang w:eastAsia="it-IT"/>
        </w:rPr>
        <w:softHyphen/>
      </w:r>
      <w:r w:rsidRPr="004A6097">
        <w:rPr>
          <w:color w:val="76923C" w:themeColor="accent3" w:themeShade="BF"/>
          <w:sz w:val="22"/>
          <w:szCs w:val="22"/>
          <w:lang w:eastAsia="it-IT"/>
        </w:rPr>
        <w:softHyphen/>
      </w:r>
      <w:r w:rsidRPr="004A6097">
        <w:rPr>
          <w:color w:val="76923C" w:themeColor="accent3" w:themeShade="BF"/>
          <w:sz w:val="22"/>
          <w:szCs w:val="22"/>
          <w:lang w:eastAsia="it-IT"/>
        </w:rPr>
        <w:softHyphen/>
      </w:r>
      <w:r w:rsidRPr="004A6097">
        <w:rPr>
          <w:color w:val="76923C" w:themeColor="accent3" w:themeShade="BF"/>
          <w:sz w:val="22"/>
          <w:szCs w:val="22"/>
          <w:lang w:eastAsia="it-IT"/>
        </w:rPr>
        <w:softHyphen/>
      </w:r>
      <w:r w:rsidRPr="004A6097">
        <w:rPr>
          <w:color w:val="76923C" w:themeColor="accent3" w:themeShade="BF"/>
          <w:sz w:val="22"/>
          <w:szCs w:val="22"/>
          <w:lang w:eastAsia="it-IT"/>
        </w:rPr>
        <w:softHyphen/>
      </w:r>
      <w:r w:rsidRPr="004A6097">
        <w:rPr>
          <w:color w:val="76923C" w:themeColor="accent3" w:themeShade="BF"/>
          <w:sz w:val="22"/>
          <w:szCs w:val="22"/>
          <w:lang w:eastAsia="it-IT"/>
        </w:rPr>
        <w:softHyphen/>
        <w:t>______</w:t>
      </w:r>
      <w:r w:rsidRPr="004A6097">
        <w:rPr>
          <w:sz w:val="22"/>
          <w:szCs w:val="22"/>
          <w:lang w:eastAsia="it-IT"/>
        </w:rPr>
        <w:t xml:space="preserve">del PR  FSE+,  l’importo finanziario destinato al presente Avviso ammonta complessivamente ad </w:t>
      </w:r>
      <w:r w:rsidRPr="004A6097">
        <w:rPr>
          <w:i/>
          <w:color w:val="1F497D" w:themeColor="text2"/>
          <w:sz w:val="22"/>
          <w:szCs w:val="22"/>
          <w:lang w:eastAsia="it-IT"/>
        </w:rPr>
        <w:t>€ ______________________ (di cui € _________________ relativi al FSE+ , € _________________ relativi al contributo nazionale).</w:t>
      </w:r>
    </w:p>
    <w:p w14:paraId="78FA985A"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lang w:eastAsia="it-IT"/>
        </w:rPr>
        <w:t>Inoltre, secondo le specificità dell’Avviso andranno indicate eventuali articolazioni delle risorse finanziarie assegnate per categorie di Beneficiari.</w:t>
      </w:r>
    </w:p>
    <w:p w14:paraId="78FA985B" w14:textId="77777777" w:rsidR="009479EC" w:rsidRPr="004A6097" w:rsidRDefault="00FE06E3">
      <w:pPr>
        <w:snapToGrid w:val="0"/>
        <w:spacing w:before="120"/>
        <w:jc w:val="both"/>
        <w:rPr>
          <w:sz w:val="22"/>
          <w:szCs w:val="22"/>
        </w:rPr>
      </w:pPr>
      <w:r w:rsidRPr="004A6097">
        <w:rPr>
          <w:sz w:val="22"/>
          <w:szCs w:val="22"/>
          <w:lang w:eastAsia="it-IT"/>
        </w:rPr>
        <w:t>L’Amministrazione Regionale si riserva la possibilità, laddove lo ritenesse opportuno, di rimodulare la dotazione finanziaria dell’Avviso e/o trasferire la sua dotazione finanziaria su altre fonti di finanziamento comunitarie, nazionali e/o regionali.</w:t>
      </w:r>
    </w:p>
    <w:p w14:paraId="78FA985C" w14:textId="77777777" w:rsidR="009479EC" w:rsidRPr="004A6097" w:rsidRDefault="009479EC" w:rsidP="004A6097">
      <w:pPr>
        <w:snapToGrid w:val="0"/>
        <w:jc w:val="both"/>
        <w:rPr>
          <w:b/>
          <w:sz w:val="22"/>
          <w:szCs w:val="22"/>
          <w:lang w:eastAsia="it-IT"/>
        </w:rPr>
      </w:pPr>
    </w:p>
    <w:p w14:paraId="78FA985D" w14:textId="77777777" w:rsidR="009479EC" w:rsidRPr="004A6097" w:rsidRDefault="00FE06E3">
      <w:pPr>
        <w:pStyle w:val="Titolo2"/>
        <w:spacing w:before="60" w:after="60"/>
        <w:rPr>
          <w:rFonts w:ascii="Times New Roman" w:hAnsi="Times New Roman" w:cs="Times New Roman"/>
          <w:sz w:val="22"/>
          <w:szCs w:val="22"/>
        </w:rPr>
      </w:pPr>
      <w:bookmarkStart w:id="15" w:name="_Toc136252132"/>
      <w:bookmarkStart w:id="16" w:name="_Toc173233293"/>
      <w:r w:rsidRPr="004A6097">
        <w:rPr>
          <w:rFonts w:ascii="Times New Roman" w:hAnsi="Times New Roman" w:cs="Times New Roman"/>
          <w:sz w:val="22"/>
          <w:szCs w:val="22"/>
        </w:rPr>
        <w:lastRenderedPageBreak/>
        <w:t>Articolo 4 - Soggetti che possono presentare domanda di finanziamento</w:t>
      </w:r>
      <w:bookmarkEnd w:id="15"/>
      <w:bookmarkEnd w:id="16"/>
    </w:p>
    <w:p w14:paraId="78FA985E"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lang w:eastAsia="it-IT"/>
        </w:rPr>
        <w:t>In tale articolo andranno specificati i soggetti, anche in forma associata, che possono presentare domanda di finanziamento definendo nel dettaglio i requisiti/condizioni soggettive e oggettive che gli stessi devono possedere.</w:t>
      </w:r>
    </w:p>
    <w:p w14:paraId="78FA985F"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lang w:eastAsia="it-IT"/>
        </w:rPr>
        <w:t xml:space="preserve">I soggetti che a seguito di presentazione di domanda accedono al finanziamento previsto dall’Avviso non possono beneficiare di altra forma di finanziamento su quanto previsto nel progetto finanziato.  </w:t>
      </w:r>
    </w:p>
    <w:p w14:paraId="78FA9860" w14:textId="77777777" w:rsidR="009479EC" w:rsidRPr="004A6097" w:rsidRDefault="009479EC">
      <w:pPr>
        <w:snapToGrid w:val="0"/>
        <w:spacing w:before="120"/>
        <w:jc w:val="both"/>
        <w:rPr>
          <w:b/>
          <w:sz w:val="22"/>
          <w:szCs w:val="22"/>
          <w:lang w:eastAsia="it-IT"/>
        </w:rPr>
      </w:pPr>
    </w:p>
    <w:p w14:paraId="78FA9861" w14:textId="77777777" w:rsidR="009479EC" w:rsidRPr="004A6097" w:rsidRDefault="00FE06E3">
      <w:pPr>
        <w:pStyle w:val="Titolo2"/>
        <w:rPr>
          <w:rFonts w:ascii="Times New Roman" w:hAnsi="Times New Roman" w:cs="Times New Roman"/>
          <w:sz w:val="22"/>
          <w:szCs w:val="22"/>
        </w:rPr>
      </w:pPr>
      <w:bookmarkStart w:id="17" w:name="_Toc173233294"/>
      <w:r w:rsidRPr="004A6097">
        <w:rPr>
          <w:rFonts w:ascii="Times New Roman" w:hAnsi="Times New Roman" w:cs="Times New Roman"/>
          <w:sz w:val="22"/>
          <w:szCs w:val="22"/>
        </w:rPr>
        <w:t>Articolo 5 - Destinatari</w:t>
      </w:r>
      <w:bookmarkEnd w:id="17"/>
    </w:p>
    <w:p w14:paraId="78FA9862"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lang w:eastAsia="it-IT"/>
        </w:rPr>
        <w:t xml:space="preserve">Andranno indicati i soggetti (persone fisiche e/o persone giuridiche) che possono usufruire dei servizi finanziati dall’Avviso, esplicitando, come previsto dai Criteri di selezione approvati dal </w:t>
      </w:r>
      <w:proofErr w:type="spellStart"/>
      <w:r w:rsidRPr="004A6097">
        <w:rPr>
          <w:sz w:val="22"/>
          <w:szCs w:val="22"/>
          <w:lang w:eastAsia="it-IT"/>
        </w:rPr>
        <w:t>CdS</w:t>
      </w:r>
      <w:proofErr w:type="spellEnd"/>
      <w:r w:rsidRPr="004A6097">
        <w:rPr>
          <w:sz w:val="22"/>
          <w:szCs w:val="22"/>
          <w:lang w:eastAsia="it-IT"/>
        </w:rPr>
        <w:t xml:space="preserve"> del PR FSE+, le specificità che gli stessi devono possedere al momento della presentazione della domanda.</w:t>
      </w:r>
    </w:p>
    <w:p w14:paraId="78FA9863" w14:textId="77777777" w:rsidR="009479EC" w:rsidRPr="004A6097" w:rsidRDefault="00FE06E3">
      <w:pPr>
        <w:snapToGrid w:val="0"/>
        <w:spacing w:before="120"/>
        <w:jc w:val="both"/>
        <w:rPr>
          <w:sz w:val="22"/>
          <w:szCs w:val="22"/>
        </w:rPr>
      </w:pPr>
      <w:r w:rsidRPr="004A6097">
        <w:rPr>
          <w:sz w:val="22"/>
          <w:szCs w:val="22"/>
          <w:lang w:eastAsia="it-IT"/>
        </w:rPr>
        <w:t>I Destinatari dell’Avviso non potranno fruire di altre agevolazioni finanziarie sulla stessa tipologia di servizio/i previsti dallo stesso.</w:t>
      </w:r>
    </w:p>
    <w:p w14:paraId="78FA9864" w14:textId="77777777" w:rsidR="009479EC" w:rsidRPr="004A6097" w:rsidRDefault="009479EC">
      <w:pPr>
        <w:snapToGrid w:val="0"/>
        <w:spacing w:before="120"/>
        <w:jc w:val="both"/>
        <w:rPr>
          <w:sz w:val="22"/>
          <w:szCs w:val="22"/>
          <w:lang w:eastAsia="it-IT"/>
        </w:rPr>
      </w:pPr>
    </w:p>
    <w:p w14:paraId="78FA9865" w14:textId="77777777" w:rsidR="009479EC" w:rsidRPr="004A6097" w:rsidRDefault="00FE06E3">
      <w:pPr>
        <w:snapToGrid w:val="0"/>
        <w:spacing w:before="120" w:after="60"/>
        <w:jc w:val="both"/>
        <w:rPr>
          <w:sz w:val="22"/>
          <w:szCs w:val="22"/>
        </w:rPr>
      </w:pPr>
      <w:r w:rsidRPr="004A6097">
        <w:rPr>
          <w:rFonts w:eastAsiaTheme="majorEastAsia"/>
          <w:color w:val="365F91" w:themeColor="accent1" w:themeShade="BF"/>
          <w:sz w:val="22"/>
          <w:szCs w:val="22"/>
        </w:rPr>
        <w:t>Articolo 6 - Caratteristiche degli interventi ammissibili</w:t>
      </w:r>
    </w:p>
    <w:p w14:paraId="78FA9866"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lang w:eastAsia="it-IT"/>
        </w:rPr>
        <w:t xml:space="preserve">In tale articolo dovranno essere descritti nel dettaglio i servizi e le attività ammissibili all’interno degli interventi finanziabili. </w:t>
      </w:r>
    </w:p>
    <w:p w14:paraId="78FA9867" w14:textId="77777777" w:rsidR="009479EC" w:rsidRPr="004A6097" w:rsidRDefault="00FE06E3">
      <w:pPr>
        <w:snapToGrid w:val="0"/>
        <w:spacing w:before="120"/>
        <w:jc w:val="both"/>
        <w:rPr>
          <w:sz w:val="22"/>
          <w:szCs w:val="22"/>
        </w:rPr>
      </w:pPr>
      <w:r w:rsidRPr="004A6097">
        <w:rPr>
          <w:sz w:val="22"/>
          <w:szCs w:val="22"/>
          <w:lang w:eastAsia="it-IT"/>
        </w:rPr>
        <w:t>I servizi e le attività non elencati tra quelli ammissibili sono ineleggibili e conseguentemente non ammissibili a finanziamento.</w:t>
      </w:r>
    </w:p>
    <w:p w14:paraId="78FA9868" w14:textId="77777777" w:rsidR="009479EC" w:rsidRPr="004A6097" w:rsidRDefault="009479EC">
      <w:pPr>
        <w:snapToGrid w:val="0"/>
        <w:spacing w:before="120"/>
        <w:jc w:val="both"/>
        <w:rPr>
          <w:sz w:val="22"/>
          <w:szCs w:val="22"/>
          <w:lang w:eastAsia="it-IT"/>
        </w:rPr>
      </w:pPr>
    </w:p>
    <w:p w14:paraId="78FA9869" w14:textId="77777777" w:rsidR="009479EC" w:rsidRPr="004A6097" w:rsidRDefault="00FE06E3">
      <w:pPr>
        <w:pStyle w:val="Titolo2"/>
        <w:rPr>
          <w:rFonts w:ascii="Times New Roman" w:hAnsi="Times New Roman" w:cs="Times New Roman"/>
          <w:sz w:val="22"/>
          <w:szCs w:val="22"/>
        </w:rPr>
      </w:pPr>
      <w:bookmarkStart w:id="18" w:name="_Toc173233295"/>
      <w:r w:rsidRPr="004A6097">
        <w:rPr>
          <w:rFonts w:ascii="Times New Roman" w:hAnsi="Times New Roman" w:cs="Times New Roman"/>
          <w:sz w:val="22"/>
          <w:szCs w:val="22"/>
        </w:rPr>
        <w:t>Articolo 7 - Modalità e termini di presentazione delle domande</w:t>
      </w:r>
      <w:bookmarkEnd w:id="18"/>
      <w:r w:rsidRPr="004A6097">
        <w:rPr>
          <w:rFonts w:ascii="Times New Roman" w:hAnsi="Times New Roman" w:cs="Times New Roman"/>
          <w:sz w:val="22"/>
          <w:szCs w:val="22"/>
        </w:rPr>
        <w:t xml:space="preserve"> </w:t>
      </w:r>
    </w:p>
    <w:p w14:paraId="78FA986A"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lang w:eastAsia="it-IT"/>
        </w:rPr>
        <w:t>Dovranno essere indicati i documenti specifici da inoltrare per la presentazione della domanda:</w:t>
      </w:r>
    </w:p>
    <w:p w14:paraId="78FA986B"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lang w:eastAsia="it-IT"/>
        </w:rPr>
        <w:t xml:space="preserve">- domanda di finanziamento; </w:t>
      </w:r>
    </w:p>
    <w:p w14:paraId="78FA986C"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lang w:eastAsia="it-IT"/>
        </w:rPr>
        <w:t xml:space="preserve">- formulario; </w:t>
      </w:r>
    </w:p>
    <w:p w14:paraId="78FA986D"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lang w:eastAsia="it-IT"/>
        </w:rPr>
        <w:t>- altro (secondo le specificità dell’Avviso);</w:t>
      </w:r>
    </w:p>
    <w:p w14:paraId="78FA986E"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lang w:eastAsia="it-IT"/>
        </w:rPr>
        <w:t>che dovranno comunque essere presenti tra gli allegati dell’Avviso (citati come allegati nel presente articolo).</w:t>
      </w:r>
    </w:p>
    <w:p w14:paraId="78FA986F"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lang w:eastAsia="it-IT"/>
        </w:rPr>
        <w:t>Nei casi di Avvisi a scadenza dovrà essere esplicitamente indicata la data ed eventuale ora ultima (ove prevista) per la presentazione dell’istanza.</w:t>
      </w:r>
    </w:p>
    <w:p w14:paraId="5B7F0838" w14:textId="77777777" w:rsidR="00FA5516" w:rsidRPr="00FA5516" w:rsidRDefault="00FA5516" w:rsidP="00FA5516">
      <w:pPr>
        <w:snapToGrid w:val="0"/>
        <w:spacing w:before="120"/>
        <w:jc w:val="both"/>
        <w:rPr>
          <w:iCs/>
          <w:sz w:val="22"/>
          <w:szCs w:val="22"/>
          <w:lang w:eastAsia="it-IT"/>
        </w:rPr>
      </w:pPr>
      <w:r w:rsidRPr="00FA5516">
        <w:rPr>
          <w:iCs/>
          <w:sz w:val="22"/>
          <w:szCs w:val="22"/>
          <w:lang w:eastAsia="it-IT"/>
        </w:rPr>
        <w:t xml:space="preserve">La presentazione delle domande di finanziamento e annessa documentazione allegata avverrà </w:t>
      </w:r>
      <w:r w:rsidRPr="00FA5516">
        <w:rPr>
          <w:bCs/>
          <w:iCs/>
          <w:sz w:val="22"/>
          <w:szCs w:val="22"/>
          <w:lang w:eastAsia="it-IT"/>
        </w:rPr>
        <w:t xml:space="preserve">esclusivamente </w:t>
      </w:r>
      <w:r w:rsidRPr="00FA5516">
        <w:rPr>
          <w:iCs/>
          <w:sz w:val="22"/>
          <w:szCs w:val="22"/>
          <w:lang w:eastAsia="it-IT"/>
        </w:rPr>
        <w:t>mediante il supporto del SI.</w:t>
      </w:r>
    </w:p>
    <w:p w14:paraId="336B42BB" w14:textId="0B1D8CB3" w:rsidR="00FA5516" w:rsidRPr="00FA5516" w:rsidRDefault="00FA5516" w:rsidP="00FA5516">
      <w:pPr>
        <w:snapToGrid w:val="0"/>
        <w:spacing w:before="120"/>
        <w:jc w:val="both"/>
        <w:rPr>
          <w:color w:val="EE0000"/>
          <w:sz w:val="22"/>
          <w:szCs w:val="22"/>
        </w:rPr>
      </w:pPr>
      <w:r w:rsidRPr="00FA5516">
        <w:rPr>
          <w:rFonts w:eastAsia="Arial"/>
          <w:iCs/>
          <w:color w:val="000000"/>
          <w:sz w:val="22"/>
          <w:szCs w:val="22"/>
        </w:rPr>
        <w:t xml:space="preserve">In caso di malfunzionamento tecnico prossimo alla scadenza dei termini, l’Autorità di Gestione, previa tempestiva pubblicazione sui siti istituzionali </w:t>
      </w:r>
      <w:r w:rsidRPr="00FA5516">
        <w:rPr>
          <w:rFonts w:eastAsia="Arial"/>
          <w:iCs/>
          <w:color w:val="000000"/>
          <w:sz w:val="22"/>
          <w:szCs w:val="22"/>
        </w:rPr>
        <w:t>dedicati</w:t>
      </w:r>
      <w:r w:rsidRPr="00FA5516">
        <w:rPr>
          <w:rFonts w:eastAsia="Arial"/>
          <w:iCs/>
          <w:color w:val="000000"/>
          <w:sz w:val="22"/>
          <w:szCs w:val="22"/>
        </w:rPr>
        <w:t>, può prorogare i termini di presentazione mantenendo attiva la piattaforma, oppure autorizzando modalità alternative temporanee (ad es. PEC o plico cartaceo).</w:t>
      </w:r>
      <w:r w:rsidRPr="00FA5516">
        <w:rPr>
          <w:rFonts w:eastAsia="Arial"/>
          <w:iCs/>
          <w:color w:val="000000"/>
          <w:sz w:val="22"/>
          <w:szCs w:val="22"/>
        </w:rPr>
        <w:t xml:space="preserve"> </w:t>
      </w:r>
      <w:r w:rsidRPr="00FA5516">
        <w:rPr>
          <w:iCs/>
          <w:sz w:val="22"/>
          <w:szCs w:val="22"/>
          <w:lang w:eastAsia="it-IT"/>
        </w:rPr>
        <w:t xml:space="preserve">Il portale ufficiale del Dipartimento Regionale di competenza è l'indirizzo </w:t>
      </w:r>
      <w:hyperlink r:id="rId20">
        <w:r w:rsidRPr="00FA5516">
          <w:rPr>
            <w:rStyle w:val="Collegamentoipertestuale"/>
            <w:iCs/>
            <w:sz w:val="22"/>
            <w:szCs w:val="22"/>
            <w:lang w:eastAsia="it-IT"/>
          </w:rPr>
          <w:t>www.regione.sicilia.it</w:t>
        </w:r>
      </w:hyperlink>
      <w:r w:rsidRPr="00FA5516">
        <w:rPr>
          <w:iCs/>
          <w:sz w:val="22"/>
          <w:szCs w:val="22"/>
          <w:lang w:eastAsia="it-IT"/>
        </w:rPr>
        <w:t xml:space="preserve"> e sul sito del PR FSE+ all'indirizzo </w:t>
      </w:r>
      <w:r w:rsidRPr="00FA5516">
        <w:rPr>
          <w:rStyle w:val="Collegamentoipertestuale"/>
          <w:iCs/>
          <w:sz w:val="22"/>
          <w:szCs w:val="22"/>
          <w:lang w:eastAsia="it-IT"/>
        </w:rPr>
        <w:t>www.sicilia-fse.it</w:t>
      </w:r>
      <w:r w:rsidRPr="00FA5516">
        <w:rPr>
          <w:rStyle w:val="Collegamentoipertestuale"/>
          <w:iCs/>
          <w:sz w:val="22"/>
          <w:szCs w:val="22"/>
          <w:lang w:eastAsia="it-IT"/>
        </w:rPr>
        <w:t>.</w:t>
      </w:r>
    </w:p>
    <w:p w14:paraId="34EBD979" w14:textId="2D15CF9A" w:rsidR="00FA5516" w:rsidRPr="00FA5516" w:rsidRDefault="00FA5516" w:rsidP="00FA5516">
      <w:pPr>
        <w:pStyle w:val="Standard"/>
        <w:spacing w:line="276" w:lineRule="auto"/>
        <w:ind w:right="-1"/>
        <w:rPr>
          <w:rFonts w:ascii="Times New Roman" w:eastAsia="Arial" w:hAnsi="Times New Roman"/>
          <w:iCs/>
          <w:color w:val="000000"/>
          <w:sz w:val="22"/>
        </w:rPr>
      </w:pPr>
      <w:r w:rsidRPr="00FA5516">
        <w:rPr>
          <w:rFonts w:ascii="Times New Roman" w:eastAsia="Arial" w:hAnsi="Times New Roman"/>
          <w:iCs/>
          <w:color w:val="000000"/>
          <w:sz w:val="22"/>
        </w:rPr>
        <w:t>L’ADG, in deroga, può autorizzare la presentazione delle domande a mezzo PEC, che dovrà essere espressamente prevista nei singoli avvisi.</w:t>
      </w:r>
    </w:p>
    <w:p w14:paraId="5702D31E" w14:textId="77777777" w:rsidR="00FA5516" w:rsidRPr="00FA5516" w:rsidRDefault="00FA5516" w:rsidP="00FA5516">
      <w:pPr>
        <w:pStyle w:val="Standard"/>
        <w:rPr>
          <w:rFonts w:ascii="Times New Roman" w:eastAsia="Arial" w:hAnsi="Times New Roman"/>
          <w:iCs/>
          <w:color w:val="000000"/>
          <w:sz w:val="22"/>
        </w:rPr>
      </w:pPr>
      <w:r w:rsidRPr="00FA5516">
        <w:rPr>
          <w:rFonts w:ascii="Times New Roman" w:eastAsia="Arial" w:hAnsi="Times New Roman"/>
          <w:iCs/>
          <w:color w:val="000000"/>
          <w:sz w:val="22"/>
        </w:rPr>
        <w:t>In tutti i casi di presentazione diversi dalla Piattaforma applicativa, il Servizio protocollo riceve le istanze, le protocolla e le inoltra al Responsabile del Procedimento (RP), che provvede a predisporre un elenco delle domande pervenute, con indicazione dei protocolli assegnati, data e orario di presentazione, nominativo del soggetto proponente e ogni dato e informazione richiesto dall’Avviso ed utile alla successiva fase istruttoria.</w:t>
      </w:r>
    </w:p>
    <w:p w14:paraId="427D867A" w14:textId="77777777" w:rsidR="00162982" w:rsidRPr="004A6097" w:rsidRDefault="00162982" w:rsidP="00162982">
      <w:pPr>
        <w:snapToGrid w:val="0"/>
        <w:spacing w:before="120"/>
        <w:jc w:val="both"/>
        <w:rPr>
          <w:sz w:val="22"/>
          <w:szCs w:val="22"/>
          <w:lang w:eastAsia="it-IT"/>
        </w:rPr>
      </w:pPr>
      <w:r w:rsidRPr="004A6097">
        <w:rPr>
          <w:sz w:val="22"/>
          <w:szCs w:val="22"/>
          <w:lang w:eastAsia="it-IT"/>
        </w:rPr>
        <w:lastRenderedPageBreak/>
        <w:t>L’avviso pubblicato deve indicare le modalità per la richiesta di chiarimenti (FAQ) relativi all’atto, prevedendo l’utilizzo di una casella di posta elettronica dedicata e/o di un sistema di pubblicazione delle FAQ sulla piattaforma di gestione delle domande.</w:t>
      </w:r>
    </w:p>
    <w:p w14:paraId="7168A9DA" w14:textId="77777777" w:rsidR="00162982" w:rsidRPr="004A6097" w:rsidRDefault="00162982" w:rsidP="00162982">
      <w:pPr>
        <w:snapToGrid w:val="0"/>
        <w:spacing w:before="120"/>
        <w:jc w:val="both"/>
        <w:rPr>
          <w:sz w:val="22"/>
          <w:szCs w:val="22"/>
          <w:lang w:eastAsia="it-IT"/>
        </w:rPr>
      </w:pPr>
      <w:r w:rsidRPr="004A6097">
        <w:rPr>
          <w:sz w:val="22"/>
          <w:szCs w:val="22"/>
          <w:lang w:eastAsia="it-IT"/>
        </w:rPr>
        <w:t>Le risposte ai chiarimenti saranno fornite esclusivamente mediante pubblicazione:</w:t>
      </w:r>
    </w:p>
    <w:p w14:paraId="0D3862F6" w14:textId="576C743F" w:rsidR="00162982" w:rsidRPr="004A6097" w:rsidRDefault="00162982" w:rsidP="004A6097">
      <w:pPr>
        <w:pStyle w:val="Paragrafoelenco"/>
        <w:numPr>
          <w:ilvl w:val="0"/>
          <w:numId w:val="24"/>
        </w:numPr>
        <w:snapToGrid w:val="0"/>
        <w:spacing w:before="120"/>
        <w:jc w:val="both"/>
        <w:rPr>
          <w:sz w:val="22"/>
          <w:szCs w:val="22"/>
          <w:lang w:eastAsia="it-IT"/>
        </w:rPr>
      </w:pPr>
      <w:r w:rsidRPr="004A6097">
        <w:rPr>
          <w:sz w:val="22"/>
          <w:szCs w:val="22"/>
          <w:lang w:eastAsia="it-IT"/>
        </w:rPr>
        <w:t>sul portale ufficiale del Dipartimento Regionale competente, all’indirizzo www.regione.sicilia.it;</w:t>
      </w:r>
    </w:p>
    <w:p w14:paraId="42C2B411" w14:textId="16952764" w:rsidR="00162982" w:rsidRPr="004A6097" w:rsidRDefault="00162982" w:rsidP="004A6097">
      <w:pPr>
        <w:pStyle w:val="Paragrafoelenco"/>
        <w:numPr>
          <w:ilvl w:val="0"/>
          <w:numId w:val="24"/>
        </w:numPr>
        <w:snapToGrid w:val="0"/>
        <w:spacing w:before="120"/>
        <w:jc w:val="both"/>
        <w:rPr>
          <w:sz w:val="22"/>
          <w:szCs w:val="22"/>
          <w:lang w:eastAsia="it-IT"/>
        </w:rPr>
      </w:pPr>
      <w:r w:rsidRPr="004A6097">
        <w:rPr>
          <w:sz w:val="22"/>
          <w:szCs w:val="22"/>
          <w:lang w:eastAsia="it-IT"/>
        </w:rPr>
        <w:t>sul sito del PR FSE+, all’indirizzo www.sicilia-fse.it;</w:t>
      </w:r>
    </w:p>
    <w:p w14:paraId="2F7E4243" w14:textId="77777777" w:rsidR="00162982" w:rsidRPr="004A6097" w:rsidRDefault="00162982" w:rsidP="004A6097">
      <w:pPr>
        <w:pStyle w:val="Paragrafoelenco"/>
        <w:numPr>
          <w:ilvl w:val="0"/>
          <w:numId w:val="24"/>
        </w:numPr>
        <w:snapToGrid w:val="0"/>
        <w:spacing w:before="120"/>
        <w:jc w:val="both"/>
        <w:rPr>
          <w:sz w:val="22"/>
          <w:szCs w:val="22"/>
          <w:lang w:eastAsia="it-IT"/>
        </w:rPr>
      </w:pPr>
      <w:r w:rsidRPr="004A6097">
        <w:rPr>
          <w:sz w:val="22"/>
          <w:szCs w:val="22"/>
          <w:lang w:eastAsia="it-IT"/>
        </w:rPr>
        <w:t>sulla pagina dedicata della piattaforma di presentazione delle domande.</w:t>
      </w:r>
    </w:p>
    <w:p w14:paraId="16E49EB7" w14:textId="77777777" w:rsidR="00162982" w:rsidRPr="004A6097" w:rsidRDefault="00162982" w:rsidP="00162982">
      <w:pPr>
        <w:snapToGrid w:val="0"/>
        <w:spacing w:before="120"/>
        <w:jc w:val="both"/>
        <w:rPr>
          <w:sz w:val="22"/>
          <w:szCs w:val="22"/>
          <w:lang w:eastAsia="it-IT"/>
        </w:rPr>
      </w:pPr>
      <w:r w:rsidRPr="004A6097">
        <w:rPr>
          <w:sz w:val="22"/>
          <w:szCs w:val="22"/>
          <w:lang w:eastAsia="it-IT"/>
        </w:rPr>
        <w:t>L’avviso deve inoltre indicare le modalità per l’invio di segnalazioni relative all’utilizzo della piattaforma applicativa o a eventuali malfunzionamenti della stessa, mettendo a disposizione una specifica casella di posta elettronica di servizio.</w:t>
      </w:r>
    </w:p>
    <w:p w14:paraId="18CDEDCC" w14:textId="77777777" w:rsidR="00EF19CD" w:rsidRPr="004A6097" w:rsidRDefault="00162982" w:rsidP="00162982">
      <w:pPr>
        <w:snapToGrid w:val="0"/>
        <w:spacing w:before="120"/>
        <w:jc w:val="both"/>
        <w:rPr>
          <w:sz w:val="22"/>
          <w:szCs w:val="22"/>
          <w:lang w:eastAsia="it-IT"/>
        </w:rPr>
      </w:pPr>
      <w:r w:rsidRPr="004A6097">
        <w:rPr>
          <w:sz w:val="22"/>
          <w:szCs w:val="22"/>
          <w:lang w:eastAsia="it-IT"/>
        </w:rPr>
        <w:t>Le relative risposte saranno trasmesse direttamente all’indirizzo di posta elettronica del soggetto che ha effettuato la segnalazione.</w:t>
      </w:r>
    </w:p>
    <w:p w14:paraId="78FA9871" w14:textId="048260F3" w:rsidR="009479EC" w:rsidRPr="004A6097" w:rsidRDefault="00FE06E3" w:rsidP="00162982">
      <w:pPr>
        <w:snapToGrid w:val="0"/>
        <w:spacing w:before="120"/>
        <w:jc w:val="both"/>
        <w:rPr>
          <w:sz w:val="22"/>
          <w:szCs w:val="22"/>
        </w:rPr>
      </w:pPr>
      <w:r w:rsidRPr="004A6097">
        <w:rPr>
          <w:iCs/>
          <w:sz w:val="22"/>
          <w:szCs w:val="22"/>
          <w:lang w:eastAsia="it-IT"/>
        </w:rPr>
        <w:t xml:space="preserve">Per iniziare il processo di inoltro della proposta progettuale, l’interessato dovrà preliminarmente accedere al sito </w:t>
      </w:r>
      <w:r w:rsidRPr="004A6097">
        <w:rPr>
          <w:color w:val="1F497D" w:themeColor="text2"/>
          <w:sz w:val="22"/>
          <w:szCs w:val="22"/>
          <w:u w:val="single"/>
        </w:rPr>
        <w:t>www.sicilia-fse.it</w:t>
      </w:r>
      <w:r w:rsidRPr="004A6097">
        <w:rPr>
          <w:iCs/>
          <w:sz w:val="22"/>
          <w:szCs w:val="22"/>
          <w:lang w:eastAsia="it-IT"/>
        </w:rPr>
        <w:t xml:space="preserve"> eseguendo la propria autenticazione e registrazione tramite sistemi di autenticazione elettronica vigenti. Terminata la fase di autenticazione/registrazione sarà possibile compilare i campi obbligatori richiesti per presentare la propria domanda di finanziamento e caricare sul SI i documenti allegati specifici richiesti dall’Avviso, firmati elettronicamente ove previsto.</w:t>
      </w:r>
    </w:p>
    <w:p w14:paraId="4F348AC1" w14:textId="289D0734" w:rsidR="002015BC" w:rsidRPr="004A6097" w:rsidRDefault="002015BC" w:rsidP="002015BC">
      <w:pPr>
        <w:snapToGrid w:val="0"/>
        <w:spacing w:before="120"/>
        <w:jc w:val="both"/>
        <w:rPr>
          <w:iCs/>
          <w:sz w:val="22"/>
          <w:szCs w:val="22"/>
          <w:lang w:eastAsia="it-IT"/>
        </w:rPr>
      </w:pPr>
      <w:r w:rsidRPr="004A6097">
        <w:rPr>
          <w:iCs/>
          <w:sz w:val="22"/>
          <w:szCs w:val="22"/>
          <w:lang w:eastAsia="it-IT"/>
        </w:rPr>
        <w:t>Al termine della compilazione dei dati e del caricamento della documentazione richiesta, e successivamente al salvataggio della candidatura, il sistema rende disponibile direttamente sulla piattaforma la ricevuta attestante l’avvenuta presentazione della domanda o l’invio della richiesta di finanziamento, che assume valore di ricevuta/notifica di presentazione della domanda.</w:t>
      </w:r>
    </w:p>
    <w:p w14:paraId="5A8EAE3A" w14:textId="4A2CF0E3" w:rsidR="009E2CB1" w:rsidRPr="004A6097" w:rsidRDefault="002015BC" w:rsidP="002015BC">
      <w:pPr>
        <w:snapToGrid w:val="0"/>
        <w:spacing w:before="120"/>
        <w:jc w:val="both"/>
        <w:rPr>
          <w:iCs/>
          <w:sz w:val="22"/>
          <w:szCs w:val="22"/>
          <w:lang w:eastAsia="it-IT"/>
        </w:rPr>
      </w:pPr>
      <w:r w:rsidRPr="004A6097">
        <w:rPr>
          <w:iCs/>
          <w:sz w:val="22"/>
          <w:szCs w:val="22"/>
          <w:lang w:eastAsia="it-IT"/>
        </w:rPr>
        <w:t xml:space="preserve">Il sistema </w:t>
      </w:r>
      <w:r w:rsidR="00860F98">
        <w:rPr>
          <w:iCs/>
          <w:sz w:val="22"/>
          <w:szCs w:val="22"/>
          <w:lang w:eastAsia="it-IT"/>
        </w:rPr>
        <w:t xml:space="preserve">informativo </w:t>
      </w:r>
      <w:r w:rsidRPr="004A6097">
        <w:rPr>
          <w:iCs/>
          <w:sz w:val="22"/>
          <w:szCs w:val="22"/>
          <w:lang w:eastAsia="it-IT"/>
        </w:rPr>
        <w:t xml:space="preserve">potrà inviare la comunicazione di esito positivo o negativo anche all’indirizzo di posta elettronica </w:t>
      </w:r>
      <w:r w:rsidR="00860F98">
        <w:rPr>
          <w:iCs/>
          <w:sz w:val="22"/>
          <w:szCs w:val="22"/>
          <w:lang w:eastAsia="it-IT"/>
        </w:rPr>
        <w:t xml:space="preserve">(mail/PEC) </w:t>
      </w:r>
      <w:r w:rsidRPr="004A6097">
        <w:rPr>
          <w:iCs/>
          <w:sz w:val="22"/>
          <w:szCs w:val="22"/>
          <w:lang w:eastAsia="it-IT"/>
        </w:rPr>
        <w:t>dell’Ente</w:t>
      </w:r>
      <w:r w:rsidR="00860F98" w:rsidRPr="00860F98">
        <w:rPr>
          <w:iCs/>
          <w:sz w:val="22"/>
          <w:szCs w:val="22"/>
          <w:lang w:eastAsia="it-IT"/>
        </w:rPr>
        <w:t xml:space="preserve"> dichiarato in sede di inoltro della proposta progettuale</w:t>
      </w:r>
      <w:r w:rsidRPr="004A6097">
        <w:rPr>
          <w:iCs/>
          <w:sz w:val="22"/>
          <w:szCs w:val="22"/>
          <w:lang w:eastAsia="it-IT"/>
        </w:rPr>
        <w:t xml:space="preserve">. Tuttavia, al fine di prevenire eventuali </w:t>
      </w:r>
      <w:r w:rsidR="009E4B68" w:rsidRPr="004A6097">
        <w:rPr>
          <w:iCs/>
          <w:sz w:val="22"/>
          <w:szCs w:val="22"/>
          <w:lang w:eastAsia="it-IT"/>
        </w:rPr>
        <w:t>problemi</w:t>
      </w:r>
      <w:r w:rsidRPr="004A6097">
        <w:rPr>
          <w:iCs/>
          <w:sz w:val="22"/>
          <w:szCs w:val="22"/>
          <w:lang w:eastAsia="it-IT"/>
        </w:rPr>
        <w:t xml:space="preserve"> tecnic</w:t>
      </w:r>
      <w:r w:rsidR="009E4B68" w:rsidRPr="004A6097">
        <w:rPr>
          <w:iCs/>
          <w:sz w:val="22"/>
          <w:szCs w:val="22"/>
          <w:lang w:eastAsia="it-IT"/>
        </w:rPr>
        <w:t>i</w:t>
      </w:r>
      <w:r w:rsidRPr="004A6097">
        <w:rPr>
          <w:iCs/>
          <w:sz w:val="22"/>
          <w:szCs w:val="22"/>
          <w:lang w:eastAsia="it-IT"/>
        </w:rPr>
        <w:t xml:space="preserve"> conness</w:t>
      </w:r>
      <w:r w:rsidR="009E4B68" w:rsidRPr="004A6097">
        <w:rPr>
          <w:iCs/>
          <w:sz w:val="22"/>
          <w:szCs w:val="22"/>
          <w:lang w:eastAsia="it-IT"/>
        </w:rPr>
        <w:t>i</w:t>
      </w:r>
      <w:r w:rsidRPr="004A6097">
        <w:rPr>
          <w:iCs/>
          <w:sz w:val="22"/>
          <w:szCs w:val="22"/>
          <w:lang w:eastAsia="it-IT"/>
        </w:rPr>
        <w:t xml:space="preserve"> al funzionamento della posta elettronica, </w:t>
      </w:r>
      <w:r w:rsidR="0027035F" w:rsidRPr="004A6097">
        <w:rPr>
          <w:iCs/>
          <w:sz w:val="22"/>
          <w:szCs w:val="22"/>
          <w:lang w:eastAsia="it-IT"/>
        </w:rPr>
        <w:t>fa</w:t>
      </w:r>
      <w:r w:rsidRPr="004A6097">
        <w:rPr>
          <w:iCs/>
          <w:sz w:val="22"/>
          <w:szCs w:val="22"/>
          <w:lang w:eastAsia="it-IT"/>
        </w:rPr>
        <w:t xml:space="preserve"> fede </w:t>
      </w:r>
      <w:r w:rsidR="0027035F" w:rsidRPr="004A6097">
        <w:rPr>
          <w:iCs/>
          <w:sz w:val="22"/>
          <w:szCs w:val="22"/>
          <w:lang w:eastAsia="it-IT"/>
        </w:rPr>
        <w:t xml:space="preserve">la ricevuta </w:t>
      </w:r>
      <w:r w:rsidR="005D6674" w:rsidRPr="004A6097">
        <w:rPr>
          <w:iCs/>
          <w:sz w:val="22"/>
          <w:szCs w:val="22"/>
          <w:lang w:eastAsia="it-IT"/>
        </w:rPr>
        <w:t xml:space="preserve">di presentazione della domanda </w:t>
      </w:r>
      <w:r w:rsidRPr="004A6097">
        <w:rPr>
          <w:iCs/>
          <w:sz w:val="22"/>
          <w:szCs w:val="22"/>
          <w:lang w:eastAsia="it-IT"/>
        </w:rPr>
        <w:t>disponibile sulla piattaforma.</w:t>
      </w:r>
    </w:p>
    <w:p w14:paraId="05E75C57" w14:textId="77777777" w:rsidR="00860F98" w:rsidRDefault="00860F98">
      <w:pPr>
        <w:pStyle w:val="Titolo2"/>
        <w:rPr>
          <w:rFonts w:ascii="Times New Roman" w:hAnsi="Times New Roman" w:cs="Times New Roman"/>
          <w:sz w:val="22"/>
          <w:szCs w:val="22"/>
        </w:rPr>
      </w:pPr>
      <w:bookmarkStart w:id="19" w:name="_Toc173233296"/>
    </w:p>
    <w:p w14:paraId="36723DAE" w14:textId="57B51C91" w:rsidR="004541FF" w:rsidRPr="004541FF" w:rsidRDefault="00FE06E3" w:rsidP="004541FF">
      <w:pPr>
        <w:pStyle w:val="Titolo2"/>
        <w:rPr>
          <w:rFonts w:ascii="Times New Roman" w:hAnsi="Times New Roman" w:cs="Times New Roman"/>
          <w:sz w:val="22"/>
          <w:szCs w:val="22"/>
        </w:rPr>
      </w:pPr>
      <w:r w:rsidRPr="004A6097">
        <w:rPr>
          <w:rFonts w:ascii="Times New Roman" w:hAnsi="Times New Roman" w:cs="Times New Roman"/>
          <w:sz w:val="22"/>
          <w:szCs w:val="22"/>
        </w:rPr>
        <w:t>Articolo 8 – Attività istruttoria e valutazione delle proposte</w:t>
      </w:r>
      <w:bookmarkEnd w:id="19"/>
      <w:r w:rsidRPr="004A6097">
        <w:rPr>
          <w:rFonts w:ascii="Times New Roman" w:hAnsi="Times New Roman" w:cs="Times New Roman"/>
          <w:i/>
          <w:sz w:val="22"/>
          <w:szCs w:val="22"/>
        </w:rPr>
        <w:t xml:space="preserve"> </w:t>
      </w:r>
    </w:p>
    <w:p w14:paraId="78FA9877" w14:textId="204C9EBB" w:rsidR="009479EC" w:rsidRPr="004A6097" w:rsidRDefault="00FE06E3">
      <w:pPr>
        <w:snapToGrid w:val="0"/>
        <w:spacing w:before="120"/>
        <w:jc w:val="both"/>
        <w:rPr>
          <w:sz w:val="22"/>
          <w:szCs w:val="22"/>
        </w:rPr>
      </w:pPr>
      <w:r w:rsidRPr="004A6097">
        <w:rPr>
          <w:b/>
          <w:sz w:val="22"/>
          <w:szCs w:val="22"/>
          <w:lang w:eastAsia="it-IT"/>
        </w:rPr>
        <w:t>Istruttoria di ricevibilità:</w:t>
      </w:r>
      <w:r w:rsidRPr="004A6097">
        <w:rPr>
          <w:sz w:val="22"/>
          <w:szCs w:val="22"/>
          <w:lang w:eastAsia="it-IT"/>
        </w:rPr>
        <w:t xml:space="preserve"> saranno ritenute ricevibili le domande pervenute che rispettino i termini e le modalità di presentazione delle proposte, la completezza della documentazione presentata, trasmesse e sottoscritte con la modalità indicata nel precedente articolo 7.</w:t>
      </w:r>
    </w:p>
    <w:p w14:paraId="5C060FAE" w14:textId="7C3E32C4" w:rsidR="004F326D" w:rsidRPr="004A6097" w:rsidRDefault="00FE06E3">
      <w:pPr>
        <w:snapToGrid w:val="0"/>
        <w:spacing w:before="120"/>
        <w:jc w:val="both"/>
        <w:rPr>
          <w:sz w:val="22"/>
          <w:szCs w:val="22"/>
          <w:lang w:eastAsia="it-IT"/>
        </w:rPr>
      </w:pPr>
      <w:r w:rsidRPr="004A6097">
        <w:rPr>
          <w:sz w:val="22"/>
          <w:szCs w:val="22"/>
          <w:lang w:eastAsia="it-IT"/>
        </w:rPr>
        <w:t xml:space="preserve">Tale verifica sarà automatizzata tramite SI. </w:t>
      </w:r>
    </w:p>
    <w:p w14:paraId="78FA9879" w14:textId="77777777" w:rsidR="009479EC" w:rsidRPr="004A6097" w:rsidRDefault="00FE06E3">
      <w:pPr>
        <w:snapToGrid w:val="0"/>
        <w:spacing w:before="120"/>
        <w:jc w:val="both"/>
        <w:rPr>
          <w:sz w:val="22"/>
          <w:szCs w:val="22"/>
        </w:rPr>
      </w:pPr>
      <w:r w:rsidRPr="004A6097">
        <w:rPr>
          <w:b/>
          <w:sz w:val="22"/>
          <w:szCs w:val="22"/>
          <w:lang w:eastAsia="it-IT"/>
        </w:rPr>
        <w:t>Istruttoria di ammissibilità:</w:t>
      </w:r>
      <w:r w:rsidRPr="004A6097">
        <w:rPr>
          <w:sz w:val="22"/>
          <w:szCs w:val="22"/>
          <w:lang w:eastAsia="it-IT"/>
        </w:rPr>
        <w:t xml:space="preserve"> saranno ritenute ammissibili le domande:</w:t>
      </w:r>
    </w:p>
    <w:p w14:paraId="78FA987A" w14:textId="77777777" w:rsidR="009479EC" w:rsidRPr="004A6097" w:rsidRDefault="00FE06E3">
      <w:pPr>
        <w:pStyle w:val="Paragrafoelenco"/>
        <w:numPr>
          <w:ilvl w:val="1"/>
          <w:numId w:val="3"/>
        </w:numPr>
        <w:tabs>
          <w:tab w:val="left" w:pos="851"/>
        </w:tabs>
        <w:snapToGrid w:val="0"/>
        <w:spacing w:before="120"/>
        <w:ind w:left="567" w:firstLine="0"/>
        <w:jc w:val="both"/>
        <w:rPr>
          <w:sz w:val="22"/>
          <w:szCs w:val="22"/>
        </w:rPr>
      </w:pPr>
      <w:r w:rsidRPr="004A6097">
        <w:rPr>
          <w:sz w:val="22"/>
          <w:szCs w:val="22"/>
          <w:lang w:eastAsia="it-IT"/>
        </w:rPr>
        <w:t>presentate dai soggetti aventi le specificità/caratteristiche di cui al precedente articolo 4;</w:t>
      </w:r>
    </w:p>
    <w:p w14:paraId="78FA987B" w14:textId="77777777" w:rsidR="009479EC" w:rsidRPr="004A6097" w:rsidRDefault="00FE06E3">
      <w:pPr>
        <w:pStyle w:val="Paragrafoelenco"/>
        <w:numPr>
          <w:ilvl w:val="1"/>
          <w:numId w:val="3"/>
        </w:numPr>
        <w:tabs>
          <w:tab w:val="left" w:pos="851"/>
        </w:tabs>
        <w:snapToGrid w:val="0"/>
        <w:spacing w:before="120"/>
        <w:ind w:left="567" w:firstLine="0"/>
        <w:jc w:val="both"/>
        <w:rPr>
          <w:sz w:val="22"/>
          <w:szCs w:val="22"/>
        </w:rPr>
      </w:pPr>
      <w:r w:rsidRPr="004A6097">
        <w:rPr>
          <w:sz w:val="22"/>
          <w:szCs w:val="22"/>
          <w:lang w:eastAsia="it-IT"/>
        </w:rPr>
        <w:t>riferite all’oggetto dell’Avviso di cui al precedente articolo 2;</w:t>
      </w:r>
    </w:p>
    <w:p w14:paraId="78FA987C" w14:textId="77777777" w:rsidR="009479EC" w:rsidRPr="004A6097" w:rsidRDefault="00FE06E3">
      <w:pPr>
        <w:pStyle w:val="Paragrafoelenco"/>
        <w:numPr>
          <w:ilvl w:val="1"/>
          <w:numId w:val="3"/>
        </w:numPr>
        <w:tabs>
          <w:tab w:val="left" w:pos="851"/>
        </w:tabs>
        <w:snapToGrid w:val="0"/>
        <w:spacing w:before="120"/>
        <w:ind w:left="567" w:firstLine="0"/>
        <w:jc w:val="both"/>
        <w:rPr>
          <w:sz w:val="22"/>
          <w:szCs w:val="22"/>
        </w:rPr>
      </w:pPr>
      <w:r w:rsidRPr="004A6097">
        <w:rPr>
          <w:sz w:val="22"/>
          <w:szCs w:val="22"/>
          <w:lang w:eastAsia="it-IT"/>
        </w:rPr>
        <w:t>corredate dalla documentazione richiesta di cui al precedente articolo 7;</w:t>
      </w:r>
    </w:p>
    <w:p w14:paraId="78FA987D" w14:textId="77777777" w:rsidR="009479EC" w:rsidRPr="004A6097" w:rsidRDefault="00FE06E3">
      <w:pPr>
        <w:pStyle w:val="Paragrafoelenco"/>
        <w:numPr>
          <w:ilvl w:val="1"/>
          <w:numId w:val="3"/>
        </w:numPr>
        <w:tabs>
          <w:tab w:val="left" w:pos="851"/>
        </w:tabs>
        <w:snapToGrid w:val="0"/>
        <w:spacing w:before="120"/>
        <w:ind w:left="567" w:firstLine="0"/>
        <w:jc w:val="both"/>
        <w:rPr>
          <w:sz w:val="22"/>
          <w:szCs w:val="22"/>
        </w:rPr>
      </w:pPr>
      <w:r w:rsidRPr="004A6097">
        <w:rPr>
          <w:sz w:val="22"/>
          <w:szCs w:val="22"/>
          <w:lang w:eastAsia="it-IT"/>
        </w:rPr>
        <w:t>che prevedano l’assunzione degli impegni previsti nella domanda di finanziamento come da specifico collegato all’Avviso.</w:t>
      </w:r>
    </w:p>
    <w:p w14:paraId="78FA987E" w14:textId="77777777" w:rsidR="009479EC" w:rsidRPr="004A6097" w:rsidRDefault="00FE06E3">
      <w:pPr>
        <w:snapToGrid w:val="0"/>
        <w:spacing w:before="120"/>
        <w:jc w:val="both"/>
        <w:rPr>
          <w:sz w:val="22"/>
          <w:szCs w:val="22"/>
        </w:rPr>
      </w:pPr>
      <w:r w:rsidRPr="004A6097">
        <w:rPr>
          <w:sz w:val="22"/>
          <w:szCs w:val="22"/>
          <w:lang w:eastAsia="it-IT"/>
        </w:rPr>
        <w:t xml:space="preserve">Le suddette attività di verifica ricevibilità e istruttoria ammissibilità saranno svolte dal </w:t>
      </w:r>
      <w:r w:rsidRPr="004A6097">
        <w:rPr>
          <w:i/>
          <w:color w:val="1F497D" w:themeColor="text2"/>
          <w:sz w:val="22"/>
          <w:szCs w:val="22"/>
          <w:lang w:eastAsia="it-IT"/>
        </w:rPr>
        <w:t>Servizio ___________________________ del Dipartimento ______________ dell’Assessorato ___________</w:t>
      </w:r>
      <w:r w:rsidRPr="004A6097">
        <w:rPr>
          <w:color w:val="1F497D" w:themeColor="text2"/>
          <w:sz w:val="22"/>
          <w:szCs w:val="22"/>
          <w:lang w:eastAsia="it-IT"/>
        </w:rPr>
        <w:t xml:space="preserve"> </w:t>
      </w:r>
      <w:r w:rsidRPr="004A6097">
        <w:rPr>
          <w:sz w:val="22"/>
          <w:szCs w:val="22"/>
          <w:lang w:eastAsia="it-IT"/>
        </w:rPr>
        <w:t>della Regione Siciliana.</w:t>
      </w:r>
    </w:p>
    <w:p w14:paraId="78FA987F" w14:textId="77777777" w:rsidR="009479EC" w:rsidRPr="004A6097" w:rsidRDefault="00FE06E3">
      <w:pPr>
        <w:snapToGrid w:val="0"/>
        <w:spacing w:before="120"/>
        <w:jc w:val="both"/>
        <w:rPr>
          <w:sz w:val="22"/>
          <w:szCs w:val="22"/>
        </w:rPr>
      </w:pPr>
      <w:r w:rsidRPr="004A6097">
        <w:rPr>
          <w:rFonts w:eastAsia="Calibri"/>
          <w:sz w:val="22"/>
          <w:szCs w:val="22"/>
        </w:rPr>
        <w:t xml:space="preserve">Come disciplinato dall’art.6 della legge n.241/1990 e </w:t>
      </w:r>
      <w:proofErr w:type="spellStart"/>
      <w:r w:rsidRPr="004A6097">
        <w:rPr>
          <w:rFonts w:eastAsia="Calibri"/>
          <w:sz w:val="22"/>
          <w:szCs w:val="22"/>
        </w:rPr>
        <w:t>ss.mm.ii</w:t>
      </w:r>
      <w:proofErr w:type="spellEnd"/>
      <w:r w:rsidRPr="004A6097">
        <w:rPr>
          <w:rFonts w:eastAsia="Calibri"/>
          <w:sz w:val="22"/>
          <w:szCs w:val="22"/>
        </w:rPr>
        <w:t xml:space="preserve">., dell’art. 101, comma 1, del </w:t>
      </w:r>
      <w:proofErr w:type="spellStart"/>
      <w:r w:rsidRPr="004A6097">
        <w:rPr>
          <w:rFonts w:eastAsia="Calibri"/>
          <w:sz w:val="22"/>
          <w:szCs w:val="22"/>
        </w:rPr>
        <w:t>D.Lgs.</w:t>
      </w:r>
      <w:proofErr w:type="spellEnd"/>
      <w:r w:rsidRPr="004A6097">
        <w:rPr>
          <w:rFonts w:eastAsia="Calibri"/>
          <w:sz w:val="22"/>
          <w:szCs w:val="22"/>
        </w:rPr>
        <w:t xml:space="preserve"> 36/2023 e </w:t>
      </w:r>
      <w:proofErr w:type="spellStart"/>
      <w:proofErr w:type="gramStart"/>
      <w:r w:rsidRPr="004A6097">
        <w:rPr>
          <w:rFonts w:eastAsia="Calibri"/>
          <w:sz w:val="22"/>
          <w:szCs w:val="22"/>
        </w:rPr>
        <w:t>ss.mm.ii</w:t>
      </w:r>
      <w:proofErr w:type="spellEnd"/>
      <w:proofErr w:type="gramEnd"/>
      <w:r w:rsidRPr="004A6097">
        <w:rPr>
          <w:rFonts w:eastAsia="Calibri"/>
          <w:sz w:val="22"/>
          <w:szCs w:val="22"/>
        </w:rPr>
        <w:t xml:space="preserve"> e dalla L.R. n.7/2019, eventuali carenze relative ad elementi formali delle proposte potranno essere sanate attraverso la procedura di soccorso istruttorio</w:t>
      </w:r>
      <w:r w:rsidRPr="004A6097">
        <w:rPr>
          <w:rStyle w:val="Rimandonotaapidipagina"/>
          <w:rFonts w:eastAsia="Calibri"/>
          <w:sz w:val="22"/>
          <w:szCs w:val="22"/>
        </w:rPr>
        <w:footnoteReference w:id="2"/>
      </w:r>
      <w:r w:rsidRPr="004A6097">
        <w:rPr>
          <w:rFonts w:eastAsia="Calibri"/>
          <w:sz w:val="22"/>
          <w:szCs w:val="22"/>
        </w:rPr>
        <w:t xml:space="preserve">. </w:t>
      </w:r>
    </w:p>
    <w:p w14:paraId="57257037" w14:textId="06A5620A" w:rsidR="00440233" w:rsidRDefault="005654CB">
      <w:pPr>
        <w:snapToGrid w:val="0"/>
        <w:spacing w:before="120"/>
        <w:jc w:val="both"/>
        <w:rPr>
          <w:rFonts w:eastAsia="Calibri"/>
          <w:sz w:val="22"/>
          <w:szCs w:val="22"/>
        </w:rPr>
      </w:pPr>
      <w:bookmarkStart w:id="20" w:name="art8"/>
      <w:bookmarkEnd w:id="20"/>
      <w:r w:rsidRPr="004A6097">
        <w:rPr>
          <w:rFonts w:eastAsia="Calibri"/>
          <w:sz w:val="22"/>
          <w:szCs w:val="22"/>
        </w:rPr>
        <w:lastRenderedPageBreak/>
        <w:t xml:space="preserve">Le dichiarazioni sostitutive rese dai soggetti proponenti/beneficiari ai sensi degli articoli 46 e 47 del </w:t>
      </w:r>
      <w:r w:rsidRPr="004A6097">
        <w:rPr>
          <w:rFonts w:eastAsia="Calibri"/>
          <w:b/>
          <w:bCs/>
          <w:sz w:val="22"/>
          <w:szCs w:val="22"/>
        </w:rPr>
        <w:t>D.P.R. 28 dicembre 2000, n. 445</w:t>
      </w:r>
      <w:r w:rsidRPr="004A6097">
        <w:rPr>
          <w:rFonts w:eastAsia="Calibri"/>
          <w:sz w:val="22"/>
          <w:szCs w:val="22"/>
        </w:rPr>
        <w:t xml:space="preserve"> saranno oggetto di verifica da parte </w:t>
      </w:r>
      <w:r w:rsidR="00176AB6" w:rsidRPr="004A6097">
        <w:rPr>
          <w:rFonts w:eastAsia="Calibri"/>
          <w:sz w:val="22"/>
          <w:szCs w:val="22"/>
        </w:rPr>
        <w:t>del servizio competente</w:t>
      </w:r>
      <w:r w:rsidRPr="004A6097">
        <w:rPr>
          <w:rFonts w:eastAsia="Calibri"/>
          <w:sz w:val="22"/>
          <w:szCs w:val="22"/>
        </w:rPr>
        <w:t xml:space="preserve">, ai sensi dell’articolo 71 del medesimo decreto, anche mediante controlli </w:t>
      </w:r>
      <w:r w:rsidRPr="00440233">
        <w:rPr>
          <w:rFonts w:eastAsia="Calibri"/>
          <w:sz w:val="22"/>
          <w:szCs w:val="22"/>
        </w:rPr>
        <w:t xml:space="preserve">a campione </w:t>
      </w:r>
      <w:r w:rsidR="00440233" w:rsidRPr="00440233">
        <w:rPr>
          <w:rFonts w:eastAsia="Calibri"/>
          <w:sz w:val="22"/>
          <w:szCs w:val="22"/>
        </w:rPr>
        <w:t>sulla base della specificità dell’avviso</w:t>
      </w:r>
      <w:r w:rsidR="00440233">
        <w:rPr>
          <w:rFonts w:eastAsia="Calibri"/>
          <w:sz w:val="22"/>
          <w:szCs w:val="22"/>
        </w:rPr>
        <w:t>.</w:t>
      </w:r>
    </w:p>
    <w:p w14:paraId="08BCF95F" w14:textId="77777777" w:rsidR="0020423C" w:rsidRPr="004A6097" w:rsidRDefault="0020423C" w:rsidP="0020423C">
      <w:pPr>
        <w:snapToGrid w:val="0"/>
        <w:spacing w:before="120"/>
        <w:jc w:val="both"/>
        <w:rPr>
          <w:rFonts w:eastAsia="Calibri"/>
          <w:sz w:val="22"/>
          <w:szCs w:val="22"/>
        </w:rPr>
      </w:pPr>
      <w:r w:rsidRPr="004A6097">
        <w:rPr>
          <w:rFonts w:eastAsia="Calibri"/>
          <w:sz w:val="22"/>
          <w:szCs w:val="22"/>
        </w:rPr>
        <w:t>Qualora dai controlli emerga la non veridicità delle dichiarazioni rese, la domanda sarà valutata irrevocabilmente come irricevibile o non ammissibile.</w:t>
      </w:r>
    </w:p>
    <w:p w14:paraId="1C7DDDF4" w14:textId="659EDF6B" w:rsidR="00E66369" w:rsidRPr="004A6097" w:rsidRDefault="004E497D" w:rsidP="004E497D">
      <w:pPr>
        <w:snapToGrid w:val="0"/>
        <w:spacing w:before="120"/>
        <w:jc w:val="both"/>
        <w:rPr>
          <w:sz w:val="22"/>
          <w:szCs w:val="22"/>
          <w:lang w:eastAsia="it-IT"/>
        </w:rPr>
      </w:pPr>
      <w:r w:rsidRPr="004A6097">
        <w:rPr>
          <w:sz w:val="22"/>
          <w:szCs w:val="22"/>
          <w:lang w:eastAsia="it-IT"/>
        </w:rPr>
        <w:t xml:space="preserve">Completata l’istruttoria suddetta, il Servizio competente dà comunicazione sulle cause di irricevibilità/inammissibilità </w:t>
      </w:r>
      <w:r w:rsidR="00C66D73" w:rsidRPr="004A6097">
        <w:rPr>
          <w:sz w:val="22"/>
          <w:szCs w:val="22"/>
          <w:lang w:eastAsia="it-IT"/>
        </w:rPr>
        <w:t>ai soggetti che hanno presentato la domanda, concedendo un termine perentorio di</w:t>
      </w:r>
      <w:r w:rsidR="00C66D73" w:rsidRPr="004A6097">
        <w:rPr>
          <w:color w:val="76923C" w:themeColor="accent3" w:themeShade="BF"/>
          <w:sz w:val="22"/>
          <w:szCs w:val="22"/>
          <w:lang w:eastAsia="it-IT"/>
        </w:rPr>
        <w:t xml:space="preserve"> </w:t>
      </w:r>
      <w:r w:rsidR="000928FD" w:rsidRPr="004A6097">
        <w:rPr>
          <w:color w:val="1F497D" w:themeColor="text2"/>
          <w:sz w:val="22"/>
          <w:szCs w:val="22"/>
          <w:lang w:eastAsia="it-IT"/>
        </w:rPr>
        <w:t>………………</w:t>
      </w:r>
      <w:r w:rsidR="00C66D73" w:rsidRPr="004A6097">
        <w:rPr>
          <w:color w:val="1F497D" w:themeColor="text2"/>
          <w:sz w:val="22"/>
          <w:szCs w:val="22"/>
          <w:lang w:eastAsia="it-IT"/>
        </w:rPr>
        <w:t xml:space="preserve"> </w:t>
      </w:r>
      <w:r w:rsidR="00C66D73" w:rsidRPr="004A6097">
        <w:rPr>
          <w:sz w:val="22"/>
          <w:szCs w:val="22"/>
          <w:lang w:eastAsia="it-IT"/>
        </w:rPr>
        <w:t>giorni per presentare le eventuali controdeduzioni.</w:t>
      </w:r>
    </w:p>
    <w:p w14:paraId="5117A1EF" w14:textId="77777777" w:rsidR="00CA3A71" w:rsidRPr="004A6097" w:rsidRDefault="000928FD" w:rsidP="004E497D">
      <w:pPr>
        <w:snapToGrid w:val="0"/>
        <w:spacing w:before="120"/>
        <w:jc w:val="both"/>
        <w:rPr>
          <w:sz w:val="22"/>
          <w:szCs w:val="22"/>
          <w:lang w:eastAsia="it-IT"/>
        </w:rPr>
      </w:pPr>
      <w:r w:rsidRPr="004A6097">
        <w:rPr>
          <w:sz w:val="22"/>
          <w:szCs w:val="22"/>
          <w:lang w:eastAsia="it-IT"/>
        </w:rPr>
        <w:t xml:space="preserve">Comunicazione di irricevibilità ed </w:t>
      </w:r>
      <w:r w:rsidR="00CA3A71" w:rsidRPr="004A6097">
        <w:rPr>
          <w:sz w:val="22"/>
          <w:szCs w:val="22"/>
          <w:lang w:eastAsia="it-IT"/>
        </w:rPr>
        <w:t>inammissibilità:</w:t>
      </w:r>
    </w:p>
    <w:p w14:paraId="6CF9D58B" w14:textId="77777777" w:rsidR="00365C7C" w:rsidRPr="004A6097" w:rsidRDefault="00CA3A71" w:rsidP="00CA3A71">
      <w:pPr>
        <w:pStyle w:val="Paragrafoelenco"/>
        <w:numPr>
          <w:ilvl w:val="0"/>
          <w:numId w:val="23"/>
        </w:numPr>
        <w:snapToGrid w:val="0"/>
        <w:spacing w:before="120"/>
        <w:jc w:val="both"/>
        <w:rPr>
          <w:sz w:val="22"/>
          <w:szCs w:val="22"/>
          <w:lang w:eastAsia="it-IT"/>
        </w:rPr>
      </w:pPr>
      <w:r w:rsidRPr="004A6097">
        <w:rPr>
          <w:sz w:val="22"/>
          <w:szCs w:val="22"/>
          <w:lang w:eastAsia="it-IT"/>
        </w:rPr>
        <w:t xml:space="preserve">gestione </w:t>
      </w:r>
      <w:r w:rsidR="00365C7C" w:rsidRPr="004A6097">
        <w:rPr>
          <w:sz w:val="22"/>
          <w:szCs w:val="22"/>
          <w:lang w:eastAsia="it-IT"/>
        </w:rPr>
        <w:t>della fase a</w:t>
      </w:r>
      <w:r w:rsidR="00A54814" w:rsidRPr="004A6097">
        <w:rPr>
          <w:sz w:val="22"/>
          <w:szCs w:val="22"/>
          <w:lang w:eastAsia="it-IT"/>
        </w:rPr>
        <w:t xml:space="preserve"> mezzo del Sistema informatico</w:t>
      </w:r>
    </w:p>
    <w:p w14:paraId="178A118C" w14:textId="77777777" w:rsidR="00C03FF2" w:rsidRPr="004A6097" w:rsidRDefault="00B973EF" w:rsidP="004E497D">
      <w:pPr>
        <w:pStyle w:val="Paragrafoelenco"/>
        <w:numPr>
          <w:ilvl w:val="1"/>
          <w:numId w:val="23"/>
        </w:numPr>
        <w:snapToGrid w:val="0"/>
        <w:spacing w:before="120"/>
        <w:jc w:val="both"/>
        <w:rPr>
          <w:sz w:val="22"/>
          <w:szCs w:val="22"/>
          <w:lang w:eastAsia="it-IT"/>
        </w:rPr>
      </w:pPr>
      <w:r w:rsidRPr="004A6097">
        <w:rPr>
          <w:sz w:val="22"/>
          <w:szCs w:val="22"/>
          <w:lang w:eastAsia="it-IT"/>
        </w:rPr>
        <w:t xml:space="preserve">deposito </w:t>
      </w:r>
      <w:r w:rsidR="009F7703" w:rsidRPr="004A6097">
        <w:rPr>
          <w:sz w:val="22"/>
          <w:szCs w:val="22"/>
          <w:lang w:eastAsia="it-IT"/>
        </w:rPr>
        <w:t xml:space="preserve">direttamente sulla piattaforma </w:t>
      </w:r>
      <w:r w:rsidRPr="004A6097">
        <w:rPr>
          <w:sz w:val="22"/>
          <w:szCs w:val="22"/>
          <w:lang w:eastAsia="it-IT"/>
        </w:rPr>
        <w:t>atto</w:t>
      </w:r>
      <w:r w:rsidR="009F7703" w:rsidRPr="004A6097">
        <w:rPr>
          <w:sz w:val="22"/>
          <w:szCs w:val="22"/>
          <w:lang w:eastAsia="it-IT"/>
        </w:rPr>
        <w:t xml:space="preserve"> contenente le</w:t>
      </w:r>
      <w:r w:rsidR="00EA4EE6" w:rsidRPr="004A6097">
        <w:rPr>
          <w:sz w:val="22"/>
          <w:szCs w:val="22"/>
          <w:lang w:eastAsia="it-IT"/>
        </w:rPr>
        <w:t xml:space="preserve"> cause di irricevibilità/inammissibilità</w:t>
      </w:r>
      <w:r w:rsidR="00072B48" w:rsidRPr="004A6097">
        <w:rPr>
          <w:sz w:val="22"/>
          <w:szCs w:val="22"/>
          <w:lang w:eastAsia="it-IT"/>
        </w:rPr>
        <w:t xml:space="preserve">, </w:t>
      </w:r>
      <w:r w:rsidR="009F7703" w:rsidRPr="004A6097">
        <w:rPr>
          <w:sz w:val="22"/>
          <w:szCs w:val="22"/>
          <w:lang w:eastAsia="it-IT"/>
        </w:rPr>
        <w:t>con</w:t>
      </w:r>
      <w:r w:rsidR="00664329" w:rsidRPr="004A6097">
        <w:rPr>
          <w:sz w:val="22"/>
          <w:szCs w:val="22"/>
          <w:lang w:eastAsia="it-IT"/>
        </w:rPr>
        <w:t xml:space="preserve"> valore di ricevuta/notifica</w:t>
      </w:r>
    </w:p>
    <w:p w14:paraId="6B702838" w14:textId="77777777" w:rsidR="00DC1DAC" w:rsidRPr="004A6097" w:rsidRDefault="00DC1DAC" w:rsidP="004E497D">
      <w:pPr>
        <w:pStyle w:val="Paragrafoelenco"/>
        <w:numPr>
          <w:ilvl w:val="1"/>
          <w:numId w:val="23"/>
        </w:numPr>
        <w:snapToGrid w:val="0"/>
        <w:spacing w:before="120"/>
        <w:jc w:val="both"/>
        <w:rPr>
          <w:sz w:val="22"/>
          <w:szCs w:val="22"/>
          <w:lang w:eastAsia="it-IT"/>
        </w:rPr>
      </w:pPr>
      <w:r w:rsidRPr="004A6097">
        <w:rPr>
          <w:sz w:val="22"/>
          <w:szCs w:val="22"/>
          <w:lang w:eastAsia="it-IT"/>
        </w:rPr>
        <w:t>i</w:t>
      </w:r>
      <w:r w:rsidR="00C03FF2" w:rsidRPr="004A6097">
        <w:rPr>
          <w:sz w:val="22"/>
          <w:szCs w:val="22"/>
          <w:lang w:eastAsia="it-IT"/>
        </w:rPr>
        <w:t xml:space="preserve">l sistema potrà inoltre inviare la comunicazione di esito positivo o negativo anche all’indirizzo di posta elettronica dell’Ente. Tuttavia, al fine di prevenire eventuali problematiche tecniche connesse al funzionamento della posta elettronica, farà fede esclusivamente la data della comunicazione disponibile sulla </w:t>
      </w:r>
      <w:proofErr w:type="spellStart"/>
      <w:proofErr w:type="gramStart"/>
      <w:r w:rsidR="00C03FF2" w:rsidRPr="004A6097">
        <w:rPr>
          <w:sz w:val="22"/>
          <w:szCs w:val="22"/>
          <w:lang w:eastAsia="it-IT"/>
        </w:rPr>
        <w:t>piattaforma.</w:t>
      </w:r>
      <w:r w:rsidR="00664329" w:rsidRPr="004A6097">
        <w:rPr>
          <w:sz w:val="22"/>
          <w:szCs w:val="22"/>
          <w:lang w:eastAsia="it-IT"/>
        </w:rPr>
        <w:t>di</w:t>
      </w:r>
      <w:proofErr w:type="spellEnd"/>
      <w:proofErr w:type="gramEnd"/>
      <w:r w:rsidR="00664329" w:rsidRPr="004A6097">
        <w:rPr>
          <w:sz w:val="22"/>
          <w:szCs w:val="22"/>
          <w:lang w:eastAsia="it-IT"/>
        </w:rPr>
        <w:t xml:space="preserve"> presentazione della domanda.</w:t>
      </w:r>
    </w:p>
    <w:p w14:paraId="4EC823EC" w14:textId="77777777" w:rsidR="00404D45" w:rsidRPr="004A6097" w:rsidRDefault="00DC1DAC" w:rsidP="00DC1DAC">
      <w:pPr>
        <w:pStyle w:val="Paragrafoelenco"/>
        <w:numPr>
          <w:ilvl w:val="0"/>
          <w:numId w:val="23"/>
        </w:numPr>
        <w:snapToGrid w:val="0"/>
        <w:spacing w:before="120"/>
        <w:jc w:val="both"/>
        <w:rPr>
          <w:sz w:val="22"/>
          <w:szCs w:val="22"/>
          <w:lang w:eastAsia="it-IT"/>
        </w:rPr>
      </w:pPr>
      <w:r w:rsidRPr="004A6097">
        <w:rPr>
          <w:sz w:val="22"/>
          <w:szCs w:val="22"/>
          <w:lang w:eastAsia="it-IT"/>
        </w:rPr>
        <w:t>Gestione della fase manualmente</w:t>
      </w:r>
      <w:r w:rsidR="00404D45" w:rsidRPr="004A6097">
        <w:rPr>
          <w:sz w:val="22"/>
          <w:szCs w:val="22"/>
          <w:lang w:eastAsia="it-IT"/>
        </w:rPr>
        <w:t>:</w:t>
      </w:r>
    </w:p>
    <w:p w14:paraId="0AEEDEB4" w14:textId="43EC4A3D" w:rsidR="004E497D" w:rsidRPr="004A6097" w:rsidRDefault="00404D45" w:rsidP="004A6097">
      <w:pPr>
        <w:pStyle w:val="Paragrafoelenco"/>
        <w:numPr>
          <w:ilvl w:val="1"/>
          <w:numId w:val="23"/>
        </w:numPr>
        <w:snapToGrid w:val="0"/>
        <w:spacing w:before="120"/>
        <w:jc w:val="both"/>
        <w:rPr>
          <w:sz w:val="22"/>
          <w:szCs w:val="22"/>
          <w:lang w:eastAsia="it-IT"/>
        </w:rPr>
      </w:pPr>
      <w:r w:rsidRPr="004A6097">
        <w:rPr>
          <w:sz w:val="22"/>
          <w:szCs w:val="22"/>
          <w:lang w:eastAsia="it-IT"/>
        </w:rPr>
        <w:t>Invio</w:t>
      </w:r>
      <w:r w:rsidRPr="004A6097">
        <w:rPr>
          <w:sz w:val="22"/>
          <w:szCs w:val="22"/>
        </w:rPr>
        <w:t xml:space="preserve"> </w:t>
      </w:r>
      <w:r w:rsidR="00036B76" w:rsidRPr="004A6097">
        <w:rPr>
          <w:sz w:val="22"/>
          <w:szCs w:val="22"/>
          <w:lang w:eastAsia="it-IT"/>
        </w:rPr>
        <w:t>atto</w:t>
      </w:r>
      <w:r w:rsidR="00036B76" w:rsidRPr="004A6097">
        <w:rPr>
          <w:sz w:val="22"/>
          <w:szCs w:val="22"/>
        </w:rPr>
        <w:t xml:space="preserve"> </w:t>
      </w:r>
      <w:r w:rsidRPr="004A6097">
        <w:rPr>
          <w:sz w:val="22"/>
          <w:szCs w:val="22"/>
          <w:lang w:eastAsia="it-IT"/>
        </w:rPr>
        <w:t xml:space="preserve">contenente le cause di irricevibilità/inammissibilità </w:t>
      </w:r>
      <w:r w:rsidR="004E497D" w:rsidRPr="004A6097">
        <w:rPr>
          <w:sz w:val="22"/>
          <w:szCs w:val="22"/>
          <w:lang w:eastAsia="it-IT"/>
        </w:rPr>
        <w:t xml:space="preserve">a mezzo PEC </w:t>
      </w:r>
    </w:p>
    <w:p w14:paraId="38EE487C" w14:textId="77777777" w:rsidR="004E497D" w:rsidRPr="004A6097" w:rsidRDefault="004E497D" w:rsidP="004A6097">
      <w:pPr>
        <w:snapToGrid w:val="0"/>
        <w:jc w:val="both"/>
        <w:rPr>
          <w:rFonts w:eastAsia="Calibri"/>
          <w:sz w:val="22"/>
          <w:szCs w:val="22"/>
        </w:rPr>
      </w:pPr>
    </w:p>
    <w:p w14:paraId="55C744C7" w14:textId="38AC13B0" w:rsidR="0020423C" w:rsidRPr="004A6097" w:rsidRDefault="00A9411C" w:rsidP="0020423C">
      <w:pPr>
        <w:snapToGrid w:val="0"/>
        <w:spacing w:before="120"/>
        <w:jc w:val="both"/>
        <w:rPr>
          <w:rFonts w:eastAsia="Calibri"/>
          <w:sz w:val="22"/>
          <w:szCs w:val="22"/>
        </w:rPr>
      </w:pPr>
      <w:r w:rsidRPr="00440233">
        <w:rPr>
          <w:rFonts w:eastAsia="Calibri"/>
          <w:sz w:val="22"/>
          <w:szCs w:val="22"/>
        </w:rPr>
        <w:t xml:space="preserve">L’Amministrazione regionale si riserva la facoltà di effettuare le verifiche e i controlli ritenuti necessari in qualsiasi fase del procedimento, nonché in fase di attuazione, gestione e controllo delle operazioni finanziate a valere sul </w:t>
      </w:r>
      <w:r w:rsidRPr="00440233">
        <w:rPr>
          <w:rFonts w:eastAsia="Calibri"/>
          <w:b/>
          <w:bCs/>
          <w:sz w:val="22"/>
          <w:szCs w:val="22"/>
        </w:rPr>
        <w:t>Programma Regionale FSE+ Sicilia 2021–2027</w:t>
      </w:r>
      <w:r w:rsidRPr="00440233">
        <w:rPr>
          <w:rFonts w:eastAsia="Calibri"/>
          <w:sz w:val="22"/>
          <w:szCs w:val="22"/>
        </w:rPr>
        <w:t xml:space="preserve">, avvalendosi, ove necessario, delle banche dati disponibili e degli strumenti di cooperazione applicativa tra pubbliche amministrazioni, ai sensi del </w:t>
      </w:r>
      <w:r w:rsidRPr="00440233">
        <w:rPr>
          <w:rFonts w:eastAsia="Calibri"/>
          <w:b/>
          <w:bCs/>
          <w:sz w:val="22"/>
          <w:szCs w:val="22"/>
        </w:rPr>
        <w:t>D.lgs. 7 marzo 2005, n. 82 (Codice dell’Amministrazione Digitale)</w:t>
      </w:r>
      <w:r w:rsidRPr="00440233">
        <w:rPr>
          <w:rFonts w:eastAsia="Calibri"/>
          <w:sz w:val="22"/>
          <w:szCs w:val="22"/>
        </w:rPr>
        <w:t>.</w:t>
      </w:r>
      <w:r w:rsidR="0020423C" w:rsidRPr="00440233">
        <w:rPr>
          <w:rFonts w:eastAsia="Calibri"/>
          <w:sz w:val="22"/>
          <w:szCs w:val="22"/>
        </w:rPr>
        <w:t xml:space="preserve"> </w:t>
      </w:r>
      <w:r w:rsidR="00D53516" w:rsidRPr="00440233">
        <w:rPr>
          <w:rFonts w:eastAsia="Calibri"/>
          <w:sz w:val="22"/>
          <w:szCs w:val="22"/>
        </w:rPr>
        <w:t xml:space="preserve">In caso di </w:t>
      </w:r>
      <w:r w:rsidR="00380D4E" w:rsidRPr="00440233">
        <w:rPr>
          <w:rFonts w:eastAsia="Calibri"/>
          <w:sz w:val="22"/>
          <w:szCs w:val="22"/>
        </w:rPr>
        <w:t>false dichiarazioni</w:t>
      </w:r>
      <w:r w:rsidR="00D53516" w:rsidRPr="00440233">
        <w:rPr>
          <w:rFonts w:eastAsia="Calibri"/>
          <w:sz w:val="22"/>
          <w:szCs w:val="22"/>
        </w:rPr>
        <w:t xml:space="preserve">, </w:t>
      </w:r>
      <w:r w:rsidR="0020423C" w:rsidRPr="00440233">
        <w:rPr>
          <w:rFonts w:eastAsia="Calibri"/>
          <w:sz w:val="22"/>
          <w:szCs w:val="22"/>
        </w:rPr>
        <w:t>il dichiarante decade dai benefici eventualmente conseguenti al provvedimento emanato sulla base delle dichiarazioni non veritiere, ai sensi dell’articolo 75 del D.P.R. n. 445/2000, ferma restando l’applicazione delle sanzioni penali previste dall’articolo 76 del medesimo decreto e dalle altre disposizioni normative vigenti, nonché l’esclusione dalla procedura e/o la revoca del finanziamento concesso.</w:t>
      </w:r>
    </w:p>
    <w:p w14:paraId="78FA9882" w14:textId="77777777" w:rsidR="009479EC" w:rsidRPr="004A6097" w:rsidRDefault="009479EC" w:rsidP="004A6097">
      <w:pPr>
        <w:snapToGrid w:val="0"/>
        <w:jc w:val="both"/>
        <w:rPr>
          <w:sz w:val="22"/>
          <w:szCs w:val="22"/>
          <w:lang w:eastAsia="it-IT"/>
        </w:rPr>
      </w:pPr>
    </w:p>
    <w:p w14:paraId="78FA9883"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b/>
          <w:sz w:val="22"/>
          <w:szCs w:val="22"/>
          <w:u w:val="single"/>
          <w:lang w:eastAsia="it-IT"/>
        </w:rPr>
        <w:t>Nei casi di Avvisi senza valutazione tecnica della domanda presentata:</w:t>
      </w:r>
    </w:p>
    <w:p w14:paraId="78FA9884"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lang w:eastAsia="it-IT"/>
        </w:rPr>
        <w:t xml:space="preserve">Il </w:t>
      </w:r>
      <w:proofErr w:type="spellStart"/>
      <w:r w:rsidRPr="004A6097">
        <w:rPr>
          <w:sz w:val="22"/>
          <w:szCs w:val="22"/>
          <w:lang w:eastAsia="it-IT"/>
        </w:rPr>
        <w:t>CdR</w:t>
      </w:r>
      <w:proofErr w:type="spellEnd"/>
      <w:r w:rsidRPr="004A6097">
        <w:rPr>
          <w:sz w:val="22"/>
          <w:szCs w:val="22"/>
          <w:lang w:eastAsia="it-IT"/>
        </w:rPr>
        <w:t xml:space="preserve">/OO.II. (Servizio Programmazione e Gestione) in seguito all’esito positivo di ammissibilità al finanziamento comunica al Beneficiario, per il tramite della Piattaforma Informatica “Gestore Bandi” (o in caso di indisponibilità mediante PEC) il rigetto o l’ammissione a finanziamento dell’operazione sotto riserva dei successivi controlli dell’assenza di cause ostative/impeditive del finanziamento ai sensi della vigente normativa (DURC/antimafia, </w:t>
      </w:r>
      <w:proofErr w:type="spellStart"/>
      <w:r w:rsidRPr="004A6097">
        <w:rPr>
          <w:sz w:val="22"/>
          <w:szCs w:val="22"/>
          <w:lang w:eastAsia="it-IT"/>
        </w:rPr>
        <w:t>etc</w:t>
      </w:r>
      <w:proofErr w:type="spellEnd"/>
      <w:r w:rsidRPr="004A6097">
        <w:rPr>
          <w:sz w:val="22"/>
          <w:szCs w:val="22"/>
          <w:lang w:eastAsia="it-IT"/>
        </w:rPr>
        <w:t>).</w:t>
      </w:r>
    </w:p>
    <w:p w14:paraId="78FA9885" w14:textId="77777777" w:rsidR="009479EC" w:rsidRPr="004A6097" w:rsidRDefault="009479EC">
      <w:pPr>
        <w:pBdr>
          <w:top w:val="single" w:sz="4" w:space="1" w:color="FF0000"/>
          <w:left w:val="single" w:sz="4" w:space="4" w:color="FF0000"/>
          <w:bottom w:val="single" w:sz="4" w:space="1" w:color="FF0000"/>
          <w:right w:val="single" w:sz="4" w:space="4" w:color="FF0000"/>
        </w:pBdr>
        <w:snapToGrid w:val="0"/>
        <w:spacing w:before="120"/>
        <w:jc w:val="both"/>
        <w:rPr>
          <w:sz w:val="22"/>
          <w:szCs w:val="22"/>
          <w:lang w:eastAsia="it-IT"/>
        </w:rPr>
      </w:pPr>
    </w:p>
    <w:p w14:paraId="78FA9886"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b/>
          <w:sz w:val="22"/>
          <w:szCs w:val="22"/>
          <w:u w:val="single"/>
          <w:lang w:eastAsia="it-IT"/>
        </w:rPr>
        <w:t xml:space="preserve">Nei casi di Avvisi che prevedono la valutazione tecnica delle domande presentate: </w:t>
      </w:r>
    </w:p>
    <w:p w14:paraId="78FA9887"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lang w:eastAsia="it-IT"/>
        </w:rPr>
        <w:t>In attesa delle risposte dei non ammessi la Commissione di valutazione può procedere alla valutazione tecnica delle proposte progettuali presentate dai soggetti ammessi.</w:t>
      </w:r>
    </w:p>
    <w:p w14:paraId="78FA9888" w14:textId="77777777" w:rsidR="009479EC" w:rsidRPr="004A6097" w:rsidRDefault="009479EC" w:rsidP="004A6097">
      <w:pPr>
        <w:pBdr>
          <w:top w:val="single" w:sz="4" w:space="1" w:color="FF0000"/>
          <w:left w:val="single" w:sz="4" w:space="4" w:color="FF0000"/>
          <w:bottom w:val="single" w:sz="4" w:space="1" w:color="FF0000"/>
          <w:right w:val="single" w:sz="4" w:space="4" w:color="FF0000"/>
        </w:pBdr>
        <w:snapToGrid w:val="0"/>
        <w:jc w:val="both"/>
        <w:rPr>
          <w:sz w:val="22"/>
          <w:szCs w:val="22"/>
          <w:lang w:eastAsia="it-IT"/>
        </w:rPr>
      </w:pPr>
    </w:p>
    <w:p w14:paraId="78FA9889"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b/>
          <w:sz w:val="22"/>
          <w:szCs w:val="22"/>
          <w:lang w:eastAsia="it-IT"/>
        </w:rPr>
        <w:t>Valutazione tecnica delle proposte progettuali:</w:t>
      </w:r>
    </w:p>
    <w:p w14:paraId="78FA988A"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lang w:eastAsia="it-IT"/>
        </w:rPr>
        <w:t>La valutazione tecnica delle proposte è affidata ad una Commissione, appositamente nominata dal Dirigente Generale del Dipartimento, costituita da componenti interni e/o esterni all’Amministrazione, esperti nell’ambito delle specificità dell’Avviso;</w:t>
      </w:r>
    </w:p>
    <w:p w14:paraId="78FA988B"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lang w:eastAsia="it-IT"/>
        </w:rPr>
        <w:lastRenderedPageBreak/>
        <w:t>la Commissione valuta le proposte progettuali coerentemente con quanto stabilito nei criteri di selezione vigenti ed approvati dal Comitato di Sorveglianza come da tabella seguente:</w:t>
      </w:r>
    </w:p>
    <w:p w14:paraId="78FA988C" w14:textId="77777777" w:rsidR="009479EC" w:rsidRPr="004A6097" w:rsidRDefault="009479EC" w:rsidP="004A6097">
      <w:pPr>
        <w:pBdr>
          <w:top w:val="single" w:sz="4" w:space="1" w:color="FF0000"/>
          <w:left w:val="single" w:sz="4" w:space="4" w:color="FF0000"/>
          <w:bottom w:val="single" w:sz="4" w:space="1" w:color="FF0000"/>
          <w:right w:val="single" w:sz="4" w:space="4" w:color="FF0000"/>
        </w:pBdr>
        <w:snapToGrid w:val="0"/>
        <w:jc w:val="both"/>
        <w:rPr>
          <w:sz w:val="22"/>
          <w:szCs w:val="22"/>
          <w:lang w:eastAsia="it-IT"/>
        </w:rPr>
      </w:pPr>
    </w:p>
    <w:p w14:paraId="78FA988D"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noProof/>
          <w:sz w:val="22"/>
          <w:szCs w:val="22"/>
        </w:rPr>
        <w:drawing>
          <wp:inline distT="0" distB="0" distL="0" distR="0" wp14:anchorId="78FA993B" wp14:editId="78FA993C">
            <wp:extent cx="6120130" cy="2797175"/>
            <wp:effectExtent l="0" t="0" r="0" b="0"/>
            <wp:docPr id="4" name="Immagin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3"/>
                    <pic:cNvPicPr>
                      <a:picLocks noChangeAspect="1" noChangeArrowheads="1"/>
                    </pic:cNvPicPr>
                  </pic:nvPicPr>
                  <pic:blipFill>
                    <a:blip r:embed="rId21"/>
                    <a:stretch>
                      <a:fillRect/>
                    </a:stretch>
                  </pic:blipFill>
                  <pic:spPr bwMode="auto">
                    <a:xfrm>
                      <a:off x="0" y="0"/>
                      <a:ext cx="6120130" cy="2797175"/>
                    </a:xfrm>
                    <a:prstGeom prst="rect">
                      <a:avLst/>
                    </a:prstGeom>
                  </pic:spPr>
                </pic:pic>
              </a:graphicData>
            </a:graphic>
          </wp:inline>
        </w:drawing>
      </w:r>
    </w:p>
    <w:p w14:paraId="78FA988E"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rFonts w:eastAsia="Calibri"/>
          <w:i/>
          <w:color w:val="1F497D" w:themeColor="text2"/>
          <w:sz w:val="22"/>
          <w:szCs w:val="22"/>
        </w:rPr>
        <w:t>- eventuale indicazione della soglia minima di punteggio che deve essere raggiunta per valutare positivamente la domanda di finanziamento presentata</w:t>
      </w:r>
    </w:p>
    <w:p w14:paraId="78FA988F"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lang w:eastAsia="it-IT"/>
        </w:rPr>
        <w:t>- approvazione della graduatoria</w:t>
      </w:r>
      <w:r w:rsidRPr="004A6097">
        <w:rPr>
          <w:rFonts w:eastAsia="Calibri"/>
          <w:sz w:val="22"/>
          <w:szCs w:val="22"/>
        </w:rPr>
        <w:t xml:space="preserve"> e pubblicità della medesima nel rispetto degli</w:t>
      </w:r>
      <w:sdt>
        <w:sdtPr>
          <w:rPr>
            <w:sz w:val="22"/>
            <w:szCs w:val="22"/>
          </w:rPr>
          <w:tag w:val="goog_rdk_9"/>
          <w:id w:val="1497074707"/>
        </w:sdtPr>
        <w:sdtContent/>
      </w:sdt>
      <w:r w:rsidRPr="004A6097">
        <w:rPr>
          <w:rFonts w:eastAsia="Calibri"/>
          <w:sz w:val="22"/>
          <w:szCs w:val="22"/>
        </w:rPr>
        <w:t xml:space="preserve"> obblighi di trasparenza e pubblicità di cui alla normativa europea, nazionale e regionale: </w:t>
      </w:r>
    </w:p>
    <w:p w14:paraId="78FA9890"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rFonts w:eastAsia="Calibri"/>
          <w:sz w:val="22"/>
          <w:szCs w:val="22"/>
        </w:rPr>
        <w:t>L</w:t>
      </w:r>
      <w:r w:rsidRPr="004A6097">
        <w:rPr>
          <w:rFonts w:eastAsia="Calibri"/>
          <w:color w:val="000000"/>
          <w:sz w:val="22"/>
          <w:szCs w:val="22"/>
        </w:rPr>
        <w:t xml:space="preserve">a Commissione predispone la "graduatoria finale", secondo l'ordine di merito che contiene: </w:t>
      </w:r>
    </w:p>
    <w:p w14:paraId="78FA9891"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rFonts w:eastAsia="Calibri"/>
          <w:color w:val="000000"/>
          <w:sz w:val="22"/>
          <w:szCs w:val="22"/>
        </w:rPr>
        <w:t xml:space="preserve">a) ammessi a finanziamento; </w:t>
      </w:r>
    </w:p>
    <w:p w14:paraId="78FA9892"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rFonts w:eastAsia="Calibri"/>
          <w:color w:val="000000"/>
          <w:sz w:val="22"/>
          <w:szCs w:val="22"/>
        </w:rPr>
        <w:t xml:space="preserve">b) soggetti ammissibili a finanziamento (coloro che, avendo superato le fasi istruttorie di ricevibilità ed ammissibilità e la successiva fase di valutazione tecnica della domanda, rimangono in posizione utile in caso di eventuale scorrimento della graduatoria; </w:t>
      </w:r>
    </w:p>
    <w:p w14:paraId="78FA9893"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rFonts w:eastAsia="Calibri"/>
          <w:color w:val="000000"/>
          <w:sz w:val="22"/>
          <w:szCs w:val="22"/>
        </w:rPr>
        <w:t xml:space="preserve">c) soggetti esclusi, soggetti che hanno presentato domanda ed hanno superato le fasi istruttorie di ricevibilità ed ammissibilità ma si trovano al di sotto di eventuale soglia minima prevista dall’Avviso per una valutazione positiva della domanda di finanziamento. </w:t>
      </w:r>
    </w:p>
    <w:p w14:paraId="78FA9894"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rFonts w:eastAsia="Calibri"/>
          <w:color w:val="000000"/>
          <w:sz w:val="22"/>
          <w:szCs w:val="22"/>
        </w:rPr>
        <w:t xml:space="preserve">La Commissione tecnica di valutazione, conclusi i lavori, consegna gli atti della procedura al Responsabile del Procedimento che ne verifica la completezza formale e li trasmette al Dirigente Generale del </w:t>
      </w:r>
      <w:r w:rsidRPr="004A6097">
        <w:rPr>
          <w:color w:val="1F497D" w:themeColor="text2"/>
          <w:sz w:val="22"/>
          <w:szCs w:val="22"/>
          <w:lang w:eastAsia="it-IT"/>
        </w:rPr>
        <w:t xml:space="preserve">Dipartimento ______________ dell’Assessorato ___________ </w:t>
      </w:r>
      <w:r w:rsidRPr="004A6097">
        <w:rPr>
          <w:sz w:val="22"/>
          <w:szCs w:val="22"/>
          <w:lang w:eastAsia="it-IT"/>
        </w:rPr>
        <w:t>della Regione Siciliana</w:t>
      </w:r>
      <w:r w:rsidRPr="004A6097">
        <w:rPr>
          <w:rFonts w:eastAsia="Calibri"/>
          <w:color w:val="000000"/>
          <w:sz w:val="22"/>
          <w:szCs w:val="22"/>
        </w:rPr>
        <w:t xml:space="preserve"> che, con specifico provvedimento, approva gli atti della selezione e le relative "graduatorie finali". Il provvedimento del Direttore Generale contenente le "graduatorie finali" è pubblicato sul </w:t>
      </w:r>
      <w:r w:rsidRPr="004A6097">
        <w:rPr>
          <w:rFonts w:eastAsia="Calibri"/>
          <w:color w:val="1F497D" w:themeColor="text2"/>
          <w:sz w:val="22"/>
          <w:szCs w:val="22"/>
        </w:rPr>
        <w:t xml:space="preserve">sito </w:t>
      </w:r>
      <w:r w:rsidRPr="004A6097">
        <w:rPr>
          <w:color w:val="1F497D" w:themeColor="text2"/>
          <w:sz w:val="22"/>
          <w:szCs w:val="22"/>
          <w:u w:val="single"/>
        </w:rPr>
        <w:t>www.sicilia-fse.it</w:t>
      </w:r>
      <w:r w:rsidRPr="004A6097">
        <w:rPr>
          <w:rFonts w:eastAsia="Calibri"/>
          <w:color w:val="76923C" w:themeColor="accent3" w:themeShade="BF"/>
          <w:sz w:val="22"/>
          <w:szCs w:val="22"/>
        </w:rPr>
        <w:t xml:space="preserve"> </w:t>
      </w:r>
      <w:r w:rsidRPr="004A6097">
        <w:rPr>
          <w:rFonts w:eastAsia="Calibri"/>
          <w:color w:val="000000"/>
          <w:sz w:val="22"/>
          <w:szCs w:val="22"/>
        </w:rPr>
        <w:t>con valore di notifica a tutti gli effetti di legge.</w:t>
      </w:r>
    </w:p>
    <w:p w14:paraId="78FA9895" w14:textId="77777777" w:rsidR="009479EC" w:rsidRPr="004A6097" w:rsidRDefault="009479EC">
      <w:pPr>
        <w:snapToGrid w:val="0"/>
        <w:spacing w:before="120"/>
        <w:jc w:val="both"/>
        <w:rPr>
          <w:sz w:val="22"/>
          <w:szCs w:val="22"/>
          <w:lang w:eastAsia="it-IT"/>
        </w:rPr>
      </w:pPr>
    </w:p>
    <w:p w14:paraId="78FA9896" w14:textId="77777777" w:rsidR="009479EC" w:rsidRPr="004A6097" w:rsidRDefault="00FE06E3">
      <w:pPr>
        <w:pStyle w:val="Titolo2"/>
        <w:spacing w:before="60" w:after="60"/>
        <w:jc w:val="both"/>
        <w:rPr>
          <w:rFonts w:ascii="Times New Roman" w:hAnsi="Times New Roman" w:cs="Times New Roman"/>
          <w:sz w:val="22"/>
          <w:szCs w:val="22"/>
        </w:rPr>
      </w:pPr>
      <w:bookmarkStart w:id="21" w:name="_Toc136252136"/>
      <w:bookmarkStart w:id="22" w:name="_Toc173233297"/>
      <w:r w:rsidRPr="004A6097">
        <w:rPr>
          <w:rFonts w:ascii="Times New Roman" w:hAnsi="Times New Roman" w:cs="Times New Roman"/>
          <w:sz w:val="22"/>
          <w:szCs w:val="22"/>
        </w:rPr>
        <w:t xml:space="preserve">Articolo 9 - Obblighi del </w:t>
      </w:r>
      <w:bookmarkEnd w:id="21"/>
      <w:r w:rsidRPr="004A6097">
        <w:rPr>
          <w:rFonts w:ascii="Times New Roman" w:hAnsi="Times New Roman" w:cs="Times New Roman"/>
          <w:sz w:val="22"/>
          <w:szCs w:val="22"/>
        </w:rPr>
        <w:t>soggetto ammesso</w:t>
      </w:r>
      <w:bookmarkEnd w:id="22"/>
      <w:r w:rsidRPr="004A6097">
        <w:rPr>
          <w:rFonts w:ascii="Times New Roman" w:hAnsi="Times New Roman" w:cs="Times New Roman"/>
          <w:sz w:val="22"/>
          <w:szCs w:val="22"/>
        </w:rPr>
        <w:t xml:space="preserve"> </w:t>
      </w:r>
    </w:p>
    <w:p w14:paraId="78FA9897"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lang w:eastAsia="it-IT"/>
        </w:rPr>
        <w:t>In tale articolo, a titolo esemplificativo, andranno inserite le seguenti informazioni da adattare secondo le specificità dell’Avviso</w:t>
      </w:r>
      <w:r w:rsidRPr="004A6097">
        <w:rPr>
          <w:bCs/>
          <w:sz w:val="22"/>
          <w:szCs w:val="22"/>
          <w:lang w:eastAsia="it-IT"/>
        </w:rPr>
        <w:t>.</w:t>
      </w:r>
    </w:p>
    <w:p w14:paraId="78FA9898"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b/>
          <w:bCs/>
          <w:sz w:val="22"/>
          <w:szCs w:val="22"/>
          <w:u w:val="single"/>
          <w:lang w:eastAsia="it-IT"/>
        </w:rPr>
        <w:t>Per gli avvisi in cui il Beneficiario è la Regione Siciliana:</w:t>
      </w:r>
    </w:p>
    <w:p w14:paraId="78FA9899"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b/>
          <w:bCs/>
          <w:sz w:val="22"/>
          <w:szCs w:val="22"/>
          <w:lang w:eastAsia="it-IT"/>
        </w:rPr>
        <w:t xml:space="preserve">Il </w:t>
      </w:r>
      <w:r w:rsidRPr="004A6097">
        <w:rPr>
          <w:b/>
          <w:sz w:val="22"/>
          <w:szCs w:val="22"/>
          <w:lang w:eastAsia="it-IT"/>
        </w:rPr>
        <w:t>soggetto partecipante</w:t>
      </w:r>
      <w:r w:rsidRPr="004A6097">
        <w:rPr>
          <w:bCs/>
          <w:sz w:val="22"/>
          <w:szCs w:val="22"/>
          <w:lang w:eastAsia="it-IT"/>
        </w:rPr>
        <w:t>, ammesso alle agevolazioni previste dal presente Avviso, è tenuto a pena di revoca del finanziamento concesso a vari obblighi, tra i quali:</w:t>
      </w:r>
    </w:p>
    <w:p w14:paraId="78FA989A"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bCs/>
          <w:sz w:val="22"/>
          <w:szCs w:val="22"/>
          <w:lang w:eastAsia="it-IT"/>
        </w:rPr>
        <w:t>- sottoscrivere la Convenzione/Atto di Adesione/Disciplinare che regola i rapporti con l’Amministrazione;</w:t>
      </w:r>
    </w:p>
    <w:p w14:paraId="78FA989B"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bCs/>
          <w:sz w:val="22"/>
          <w:szCs w:val="22"/>
          <w:lang w:eastAsia="it-IT"/>
        </w:rPr>
        <w:lastRenderedPageBreak/>
        <w:t>- realizzare il progetto coerentemente con le specificità dello stesso approvate;</w:t>
      </w:r>
    </w:p>
    <w:p w14:paraId="78FA989C"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bCs/>
          <w:sz w:val="22"/>
          <w:szCs w:val="22"/>
          <w:lang w:eastAsia="it-IT"/>
        </w:rPr>
        <w:t>- accettare i relativi controlli da parte delle istituzioni coinvolte nel finanziamento;</w:t>
      </w:r>
    </w:p>
    <w:p w14:paraId="78FA989D"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bCs/>
          <w:sz w:val="22"/>
          <w:szCs w:val="22"/>
          <w:lang w:eastAsia="it-IT"/>
        </w:rPr>
        <w:t>- fornire le informazioni ordinarie e straordinarie richieste dalla Amministrazione;</w:t>
      </w:r>
    </w:p>
    <w:p w14:paraId="78FA989E"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bCs/>
          <w:i/>
          <w:color w:val="1F497D" w:themeColor="text2"/>
          <w:sz w:val="22"/>
          <w:szCs w:val="22"/>
          <w:lang w:eastAsia="it-IT"/>
        </w:rPr>
        <w:t>- altro (eventuale).</w:t>
      </w:r>
    </w:p>
    <w:p w14:paraId="78FA989F"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b/>
          <w:sz w:val="22"/>
          <w:szCs w:val="22"/>
          <w:lang w:eastAsia="it-IT"/>
        </w:rPr>
        <w:t>La persona fisica o giuridica o altra entità</w:t>
      </w:r>
      <w:r w:rsidRPr="004A6097">
        <w:rPr>
          <w:sz w:val="22"/>
          <w:szCs w:val="22"/>
          <w:lang w:eastAsia="it-IT"/>
        </w:rPr>
        <w:t xml:space="preserve"> selezionata</w:t>
      </w:r>
      <w:r w:rsidRPr="004A6097">
        <w:rPr>
          <w:b/>
          <w:sz w:val="22"/>
          <w:szCs w:val="22"/>
          <w:lang w:eastAsia="it-IT"/>
        </w:rPr>
        <w:t xml:space="preserve"> </w:t>
      </w:r>
      <w:r w:rsidRPr="004A6097">
        <w:rPr>
          <w:sz w:val="22"/>
          <w:szCs w:val="22"/>
          <w:lang w:eastAsia="it-IT"/>
        </w:rPr>
        <w:t>per l’erogazione dei servizi previsti nel progetto ammesso ai fini della concessione del finanziamento per la realizzazione dello stesso è obbligata a:</w:t>
      </w:r>
    </w:p>
    <w:p w14:paraId="78FA98A0"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bCs/>
          <w:sz w:val="22"/>
          <w:szCs w:val="22"/>
          <w:lang w:eastAsia="it-IT"/>
        </w:rPr>
        <w:t>- redigere ed inviare le relazioni richieste dalla Convenzione/Atto di Adesione appositamente firmata con il Beneficiario secondo le tempistiche previste dalla stessa; </w:t>
      </w:r>
    </w:p>
    <w:p w14:paraId="78FA98A1"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lang w:eastAsia="it-IT"/>
        </w:rPr>
        <w:t xml:space="preserve">- conservare la documentazione in originale o sostitutiva prevista dalla normativa vigente relativa ai servizi erogati ammissibili a finanziamento nell’ambito del progetto approvato. In particolare, sono tenuti all’istituzione di un fascicolo per ogni progetto contenente la documentazione tecnica e amministrativa come previsto dai Regolamenti (UE); </w:t>
      </w:r>
    </w:p>
    <w:p w14:paraId="78FA98A2"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lang w:eastAsia="it-IT"/>
        </w:rPr>
        <w:t xml:space="preserve">- </w:t>
      </w:r>
      <w:r w:rsidRPr="004A6097">
        <w:rPr>
          <w:bCs/>
          <w:sz w:val="22"/>
          <w:szCs w:val="22"/>
          <w:lang w:eastAsia="it-IT"/>
        </w:rPr>
        <w:t xml:space="preserve">mantenere una contabilità separata o adeguata codifica contabile; </w:t>
      </w:r>
    </w:p>
    <w:p w14:paraId="78FA98A3"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bCs/>
          <w:sz w:val="22"/>
          <w:szCs w:val="22"/>
          <w:lang w:eastAsia="it-IT"/>
        </w:rPr>
        <w:t xml:space="preserve">- esibire la documentazione originale </w:t>
      </w:r>
      <w:r w:rsidRPr="004A6097">
        <w:rPr>
          <w:sz w:val="22"/>
          <w:szCs w:val="22"/>
          <w:lang w:eastAsia="it-IT"/>
        </w:rPr>
        <w:t>o sostitutiva prevista dalla normativa vigente</w:t>
      </w:r>
      <w:r w:rsidRPr="004A6097">
        <w:rPr>
          <w:bCs/>
          <w:sz w:val="22"/>
          <w:szCs w:val="22"/>
          <w:lang w:eastAsia="it-IT"/>
        </w:rPr>
        <w:t xml:space="preserve"> su richiesta dell’Amministrazione; </w:t>
      </w:r>
    </w:p>
    <w:p w14:paraId="78FA98A4"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bCs/>
          <w:sz w:val="22"/>
          <w:szCs w:val="22"/>
          <w:lang w:eastAsia="it-IT"/>
        </w:rPr>
        <w:t xml:space="preserve">- fornire tutti i dati di monitoraggio attinenti </w:t>
      </w:r>
      <w:proofErr w:type="gramStart"/>
      <w:r w:rsidRPr="004A6097">
        <w:rPr>
          <w:bCs/>
          <w:sz w:val="22"/>
          <w:szCs w:val="22"/>
          <w:lang w:eastAsia="it-IT"/>
        </w:rPr>
        <w:t>il</w:t>
      </w:r>
      <w:proofErr w:type="gramEnd"/>
      <w:r w:rsidRPr="004A6097">
        <w:rPr>
          <w:bCs/>
          <w:sz w:val="22"/>
          <w:szCs w:val="22"/>
          <w:lang w:eastAsia="it-IT"/>
        </w:rPr>
        <w:t xml:space="preserve"> progetto finanziato; </w:t>
      </w:r>
    </w:p>
    <w:p w14:paraId="78FA98A5"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bCs/>
          <w:sz w:val="22"/>
          <w:szCs w:val="22"/>
          <w:lang w:eastAsia="it-IT"/>
        </w:rPr>
        <w:t>- rispettare gli obblighi di tracciabilità dei flussi finanziari</w:t>
      </w:r>
      <w:r w:rsidRPr="004A6097">
        <w:rPr>
          <w:sz w:val="22"/>
          <w:szCs w:val="22"/>
          <w:lang w:eastAsia="it-IT"/>
        </w:rPr>
        <w:t>.</w:t>
      </w:r>
    </w:p>
    <w:p w14:paraId="78FA98A6"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lang w:eastAsia="it-IT"/>
        </w:rPr>
        <w:t>La persona fisica o giuridica o altra entità selezionata</w:t>
      </w:r>
      <w:r w:rsidRPr="004A6097">
        <w:rPr>
          <w:b/>
          <w:sz w:val="22"/>
          <w:szCs w:val="22"/>
          <w:lang w:eastAsia="it-IT"/>
        </w:rPr>
        <w:t xml:space="preserve"> </w:t>
      </w:r>
      <w:r w:rsidRPr="004A6097">
        <w:rPr>
          <w:sz w:val="22"/>
          <w:szCs w:val="22"/>
          <w:lang w:eastAsia="it-IT"/>
        </w:rPr>
        <w:t xml:space="preserve">per l’erogazione dei servizi previsti nel progetto ammesso può rinunciare ai benefici previsti dall’Avviso senza avere nulla a pretendere dall’Amministrazione, dandone comunicazione scritta per </w:t>
      </w:r>
      <w:r w:rsidRPr="004A6097">
        <w:rPr>
          <w:i/>
          <w:color w:val="1F497D" w:themeColor="text2"/>
          <w:sz w:val="22"/>
          <w:szCs w:val="22"/>
          <w:lang w:eastAsia="it-IT"/>
        </w:rPr>
        <w:t>PEC mail al seguente indirizzo_____________________________________________________</w:t>
      </w:r>
      <w:r w:rsidRPr="004A6097">
        <w:rPr>
          <w:b/>
          <w:bCs/>
          <w:i/>
          <w:color w:val="1F497D" w:themeColor="text2"/>
          <w:sz w:val="22"/>
          <w:szCs w:val="22"/>
          <w:u w:val="single"/>
          <w:lang w:eastAsia="it-IT"/>
        </w:rPr>
        <w:t xml:space="preserve"> </w:t>
      </w:r>
    </w:p>
    <w:p w14:paraId="78FA98A7" w14:textId="77777777" w:rsidR="009479EC" w:rsidRPr="004A6097" w:rsidRDefault="009479EC">
      <w:pPr>
        <w:pBdr>
          <w:top w:val="single" w:sz="4" w:space="1" w:color="FF0000"/>
          <w:left w:val="single" w:sz="4" w:space="4" w:color="FF0000"/>
          <w:bottom w:val="single" w:sz="4" w:space="1" w:color="FF0000"/>
          <w:right w:val="single" w:sz="4" w:space="4" w:color="FF0000"/>
        </w:pBdr>
        <w:snapToGrid w:val="0"/>
        <w:spacing w:before="120"/>
        <w:jc w:val="both"/>
        <w:rPr>
          <w:sz w:val="22"/>
          <w:szCs w:val="22"/>
          <w:lang w:eastAsia="it-IT"/>
        </w:rPr>
      </w:pPr>
    </w:p>
    <w:p w14:paraId="78FA98A8"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b/>
          <w:bCs/>
          <w:sz w:val="22"/>
          <w:szCs w:val="22"/>
          <w:u w:val="single"/>
          <w:lang w:eastAsia="it-IT"/>
        </w:rPr>
        <w:t>Per gli avvisi in cui il Beneficiario coincide con il soggetto ammesso ad agevolazione</w:t>
      </w:r>
      <w:r w:rsidRPr="004A6097">
        <w:rPr>
          <w:bCs/>
          <w:sz w:val="22"/>
          <w:szCs w:val="22"/>
          <w:u w:val="single"/>
          <w:lang w:eastAsia="it-IT"/>
        </w:rPr>
        <w:t>:</w:t>
      </w:r>
    </w:p>
    <w:p w14:paraId="78FA98A9"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bCs/>
          <w:sz w:val="22"/>
          <w:szCs w:val="22"/>
          <w:lang w:eastAsia="it-IT"/>
        </w:rPr>
        <w:t xml:space="preserve">Il </w:t>
      </w:r>
      <w:r w:rsidRPr="004A6097">
        <w:rPr>
          <w:sz w:val="22"/>
          <w:szCs w:val="22"/>
          <w:lang w:eastAsia="it-IT"/>
        </w:rPr>
        <w:t xml:space="preserve">Beneficiario </w:t>
      </w:r>
      <w:r w:rsidRPr="004A6097">
        <w:rPr>
          <w:bCs/>
          <w:sz w:val="22"/>
          <w:szCs w:val="22"/>
          <w:lang w:eastAsia="it-IT"/>
        </w:rPr>
        <w:t>è tenuto a pena di decadenza o revoca del finanziamento concesso a vari obblighi, tra i quali:</w:t>
      </w:r>
    </w:p>
    <w:p w14:paraId="78FA98AA"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bCs/>
          <w:sz w:val="22"/>
          <w:szCs w:val="22"/>
          <w:lang w:eastAsia="it-IT"/>
        </w:rPr>
        <w:t>- sottoscrivere la Convenzione/Atto di Adesione che regola i rapporti con l’Amministrazione;</w:t>
      </w:r>
    </w:p>
    <w:p w14:paraId="78FA98AB"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bCs/>
          <w:sz w:val="22"/>
          <w:szCs w:val="22"/>
          <w:lang w:eastAsia="it-IT"/>
        </w:rPr>
        <w:t xml:space="preserve">- realizzare il progetto coerentemente con le specificità dello stesso approvato; </w:t>
      </w:r>
    </w:p>
    <w:p w14:paraId="78FA98AC"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bCs/>
          <w:sz w:val="22"/>
          <w:szCs w:val="22"/>
          <w:lang w:eastAsia="it-IT"/>
        </w:rPr>
        <w:t>- accettare i relativi controlli da parte delle istituzioni coinvolte nel finanziamento;</w:t>
      </w:r>
    </w:p>
    <w:p w14:paraId="78FA98AD"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bCs/>
          <w:sz w:val="22"/>
          <w:szCs w:val="22"/>
          <w:lang w:eastAsia="it-IT"/>
        </w:rPr>
        <w:t>- fornire le informazioni ordinarie e straordinarie richieste dalla Amministrazione;</w:t>
      </w:r>
    </w:p>
    <w:p w14:paraId="78FA98AE"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bCs/>
          <w:sz w:val="22"/>
          <w:szCs w:val="22"/>
          <w:lang w:eastAsia="it-IT"/>
        </w:rPr>
        <w:t>- assicurare idonea comunicazione del progetto finanziato;</w:t>
      </w:r>
    </w:p>
    <w:p w14:paraId="78FA98AF"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bCs/>
          <w:sz w:val="22"/>
          <w:szCs w:val="22"/>
          <w:lang w:eastAsia="it-IT"/>
        </w:rPr>
        <w:t>- redigere le relazioni periodiche previste dalla Convenzione/Atto di Adesione siglata di cui sopra; </w:t>
      </w:r>
    </w:p>
    <w:p w14:paraId="78FA98B0"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bCs/>
          <w:sz w:val="22"/>
          <w:szCs w:val="22"/>
          <w:lang w:eastAsia="it-IT"/>
        </w:rPr>
        <w:t xml:space="preserve">- </w:t>
      </w:r>
      <w:r w:rsidRPr="004A6097">
        <w:rPr>
          <w:sz w:val="22"/>
          <w:szCs w:val="22"/>
          <w:lang w:eastAsia="it-IT"/>
        </w:rPr>
        <w:t>conservare per il periodo prescritto dalla normativa vigente (Reg. UE 2021/1060) ed eventualmente (su richiesta delle Istituzioni coinvolte) esibire la documentazione in originale o sostitutiva prevista dalla normativa vigente relativa alla proposta ammessa a finanziamento. In particolare, sono tenuti all’istituzione di un fascicolo di progetto contenente la documentazione tecnica e amministrativa come previsto dai Regolamenti (UE);</w:t>
      </w:r>
    </w:p>
    <w:p w14:paraId="78FA98B1"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lang w:eastAsia="it-IT"/>
        </w:rPr>
        <w:t xml:space="preserve">- </w:t>
      </w:r>
      <w:r w:rsidRPr="004A6097">
        <w:rPr>
          <w:bCs/>
          <w:sz w:val="22"/>
          <w:szCs w:val="22"/>
          <w:lang w:eastAsia="it-IT"/>
        </w:rPr>
        <w:t xml:space="preserve">mantenere una contabilità separata o adeguata codifica contabile; </w:t>
      </w:r>
    </w:p>
    <w:p w14:paraId="78FA98B2"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bCs/>
          <w:sz w:val="22"/>
          <w:szCs w:val="22"/>
          <w:lang w:eastAsia="it-IT"/>
        </w:rPr>
        <w:t>- fornire tutti i dati di monitoraggio fisico e finanziario attinenti al progetto finanziato inserendo periodicamente i dati e i relativi indicatori di output e di risultato conseguiti;</w:t>
      </w:r>
    </w:p>
    <w:p w14:paraId="78FA98B3"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bCs/>
          <w:sz w:val="22"/>
          <w:szCs w:val="22"/>
          <w:lang w:eastAsia="it-IT"/>
        </w:rPr>
        <w:t>- rispettare gli obblighi di tracciabilità dei flussi finanziari come previsto all’articolo 11</w:t>
      </w:r>
      <w:r w:rsidRPr="004A6097">
        <w:rPr>
          <w:sz w:val="22"/>
          <w:szCs w:val="22"/>
          <w:lang w:eastAsia="it-IT"/>
        </w:rPr>
        <w:t xml:space="preserve">; </w:t>
      </w:r>
    </w:p>
    <w:p w14:paraId="78FA98B4"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lang w:eastAsia="it-IT"/>
        </w:rPr>
        <w:lastRenderedPageBreak/>
        <w:t>- informare i destinatari sul sostegno ottenuto nell’ambito delle risorse del PR FSE+, tramite comunicazione sul suo sito web con una breve descrizione del progetto, utilizzando i loghi istituzionali delle istituzioni coinvolte e collocando un poster con la comunicazione sul progetto cofinanziato dal PR FSE+;</w:t>
      </w:r>
    </w:p>
    <w:p w14:paraId="78FA98B5"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lang w:eastAsia="it-IT"/>
        </w:rPr>
        <w:t>- garantire che i destinatari siano informati in merito al finanziamento con tutte le informazioni correlate;</w:t>
      </w:r>
    </w:p>
    <w:p w14:paraId="78FA98B6"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i/>
          <w:color w:val="1F497D" w:themeColor="text2"/>
          <w:sz w:val="22"/>
          <w:szCs w:val="22"/>
          <w:lang w:eastAsia="it-IT"/>
        </w:rPr>
        <w:t>- esibizione del Patto di integrità in ottemperanza alle vigenti disposizioni legislative in materia di repressione della corruzione (nei casi previsti);</w:t>
      </w:r>
    </w:p>
    <w:p w14:paraId="78FA98B7"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i/>
          <w:color w:val="1F497D" w:themeColor="text2"/>
          <w:sz w:val="22"/>
          <w:szCs w:val="22"/>
          <w:lang w:eastAsia="it-IT"/>
        </w:rPr>
        <w:t>- altro (da definire).</w:t>
      </w:r>
    </w:p>
    <w:p w14:paraId="78FA98B8"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lang w:eastAsia="it-IT"/>
        </w:rPr>
        <w:t>Il soggetto Beneficiario</w:t>
      </w:r>
      <w:r w:rsidRPr="004A6097">
        <w:rPr>
          <w:b/>
          <w:sz w:val="22"/>
          <w:szCs w:val="22"/>
          <w:lang w:eastAsia="it-IT"/>
        </w:rPr>
        <w:t xml:space="preserve"> </w:t>
      </w:r>
      <w:r w:rsidRPr="004A6097">
        <w:rPr>
          <w:sz w:val="22"/>
          <w:szCs w:val="22"/>
          <w:lang w:eastAsia="it-IT"/>
        </w:rPr>
        <w:t xml:space="preserve">può rinunciare ai benefici previsti dall’Avviso senza avere nulla a pretendere dall’Amministrazione, dandone comunicazione scritta per </w:t>
      </w:r>
      <w:r w:rsidRPr="004A6097">
        <w:rPr>
          <w:i/>
          <w:color w:val="1F497D" w:themeColor="text2"/>
          <w:sz w:val="22"/>
          <w:szCs w:val="22"/>
          <w:lang w:eastAsia="it-IT"/>
        </w:rPr>
        <w:t>PEC mail al seguente indirizzo_____________________________________________________</w:t>
      </w:r>
      <w:r w:rsidRPr="004A6097">
        <w:rPr>
          <w:b/>
          <w:bCs/>
          <w:i/>
          <w:color w:val="1F497D" w:themeColor="text2"/>
          <w:sz w:val="22"/>
          <w:szCs w:val="22"/>
          <w:u w:val="single"/>
          <w:lang w:eastAsia="it-IT"/>
        </w:rPr>
        <w:t xml:space="preserve"> </w:t>
      </w:r>
    </w:p>
    <w:p w14:paraId="78FA98B9" w14:textId="77777777" w:rsidR="009479EC" w:rsidRPr="004A6097" w:rsidRDefault="009479EC">
      <w:pPr>
        <w:snapToGrid w:val="0"/>
        <w:spacing w:before="120"/>
        <w:jc w:val="both"/>
        <w:rPr>
          <w:b/>
          <w:sz w:val="22"/>
          <w:szCs w:val="22"/>
          <w:lang w:eastAsia="it-IT"/>
        </w:rPr>
      </w:pPr>
    </w:p>
    <w:p w14:paraId="78FA98BA" w14:textId="77777777" w:rsidR="009479EC" w:rsidRPr="004A6097" w:rsidRDefault="00FE06E3">
      <w:pPr>
        <w:pStyle w:val="Titolo2"/>
        <w:spacing w:before="60" w:after="60"/>
        <w:rPr>
          <w:rFonts w:ascii="Times New Roman" w:hAnsi="Times New Roman" w:cs="Times New Roman"/>
          <w:sz w:val="22"/>
          <w:szCs w:val="22"/>
        </w:rPr>
      </w:pPr>
      <w:bookmarkStart w:id="23" w:name="_Toc136252137"/>
      <w:bookmarkStart w:id="24" w:name="_Toc173233298"/>
      <w:r w:rsidRPr="004A6097">
        <w:rPr>
          <w:rFonts w:ascii="Times New Roman" w:hAnsi="Times New Roman" w:cs="Times New Roman"/>
          <w:sz w:val="22"/>
          <w:szCs w:val="22"/>
        </w:rPr>
        <w:t>Articolo 10 - Modalità di erogazione del finanziamento</w:t>
      </w:r>
      <w:bookmarkEnd w:id="23"/>
      <w:bookmarkEnd w:id="24"/>
    </w:p>
    <w:p w14:paraId="78FA98BB"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lang w:eastAsia="it-IT"/>
        </w:rPr>
        <w:t>In tale articolo andranno inserite le informazioni specifiche relative alle modalità di erogazione del finanziamento concesso che andranno personalizzate secondo le specificità dell’Avviso.</w:t>
      </w:r>
    </w:p>
    <w:p w14:paraId="78FA98BC"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i/>
          <w:sz w:val="22"/>
          <w:szCs w:val="22"/>
          <w:u w:val="single"/>
          <w:lang w:eastAsia="it-IT"/>
        </w:rPr>
        <w:t xml:space="preserve"> Si forniscono di seguito alcune indicazioni di carattere generale. </w:t>
      </w:r>
    </w:p>
    <w:p w14:paraId="78FA98BD"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bCs/>
          <w:sz w:val="22"/>
          <w:szCs w:val="22"/>
          <w:lang w:eastAsia="it-IT"/>
        </w:rPr>
        <w:t xml:space="preserve">I pagamenti da parte del Dipartimento in favore dei soggetti ammessi e/o </w:t>
      </w:r>
      <w:r w:rsidRPr="004A6097">
        <w:rPr>
          <w:sz w:val="22"/>
          <w:szCs w:val="22"/>
          <w:lang w:eastAsia="it-IT"/>
        </w:rPr>
        <w:t>persone fisiche/giuridiche o altre entità</w:t>
      </w:r>
      <w:r w:rsidRPr="004A6097">
        <w:rPr>
          <w:b/>
          <w:sz w:val="22"/>
          <w:szCs w:val="22"/>
          <w:lang w:eastAsia="it-IT"/>
        </w:rPr>
        <w:t xml:space="preserve"> </w:t>
      </w:r>
      <w:r w:rsidRPr="004A6097">
        <w:rPr>
          <w:sz w:val="22"/>
          <w:szCs w:val="22"/>
          <w:lang w:eastAsia="it-IT"/>
        </w:rPr>
        <w:t xml:space="preserve">selezionate per l’erogazione dei servizi previsti nei progetti ammessi </w:t>
      </w:r>
      <w:r w:rsidRPr="004A6097">
        <w:rPr>
          <w:bCs/>
          <w:sz w:val="22"/>
          <w:szCs w:val="22"/>
          <w:lang w:eastAsia="it-IT"/>
        </w:rPr>
        <w:t xml:space="preserve">saranno effettuati secondo la seguente tempistica e modalità, tenendo conto dell’avanzamento sia di tipo procedurale che finanziario del progetto con una percentuale ad esso correlato. </w:t>
      </w:r>
    </w:p>
    <w:p w14:paraId="78FA98BE"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bCs/>
          <w:i/>
          <w:sz w:val="22"/>
          <w:szCs w:val="22"/>
          <w:lang w:eastAsia="it-IT"/>
        </w:rPr>
        <w:t>SPECIFICARE DI SEGUITO LE TEMPISTICHE E MODALITÀ DEI PAGAMENTI PREVISTI PER L’AVVISO</w:t>
      </w:r>
    </w:p>
    <w:p w14:paraId="78FA98BF"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bCs/>
          <w:i/>
          <w:sz w:val="22"/>
          <w:szCs w:val="22"/>
          <w:u w:val="single"/>
          <w:lang w:eastAsia="it-IT"/>
        </w:rPr>
        <w:t>Ad esempio, per alcune tipologie di Avvisi, i pagamenti potranno essere suddivisi in:</w:t>
      </w:r>
    </w:p>
    <w:p w14:paraId="78FA98C0" w14:textId="77777777" w:rsidR="009479EC" w:rsidRPr="004A6097" w:rsidRDefault="00FE06E3">
      <w:pPr>
        <w:pStyle w:val="Paragrafoelenco"/>
        <w:numPr>
          <w:ilvl w:val="0"/>
          <w:numId w:val="1"/>
        </w:numPr>
        <w:pBdr>
          <w:top w:val="single" w:sz="4" w:space="1" w:color="FF0000"/>
          <w:left w:val="single" w:sz="4" w:space="4" w:color="FF0000"/>
          <w:bottom w:val="single" w:sz="4" w:space="1" w:color="FF0000"/>
          <w:right w:val="single" w:sz="4" w:space="4" w:color="FF0000"/>
        </w:pBdr>
        <w:tabs>
          <w:tab w:val="clear" w:pos="720"/>
          <w:tab w:val="left" w:pos="142"/>
        </w:tabs>
        <w:snapToGrid w:val="0"/>
        <w:spacing w:before="120"/>
        <w:ind w:left="0" w:firstLine="0"/>
        <w:jc w:val="both"/>
        <w:rPr>
          <w:sz w:val="22"/>
          <w:szCs w:val="22"/>
        </w:rPr>
      </w:pPr>
      <w:r w:rsidRPr="004A6097">
        <w:rPr>
          <w:bCs/>
          <w:sz w:val="22"/>
          <w:szCs w:val="22"/>
          <w:lang w:eastAsia="it-IT"/>
        </w:rPr>
        <w:t>anticipazione (subordinata alla presentazione di idonea garanzia fideiussoria a prima escussione, le cui specificità sono definite nel Vademecum vigente, nel caso il Beneficiario sia un soggetto privato);</w:t>
      </w:r>
    </w:p>
    <w:p w14:paraId="78FA98C1" w14:textId="77777777" w:rsidR="009479EC" w:rsidRPr="004A6097" w:rsidRDefault="00FE06E3">
      <w:pPr>
        <w:pStyle w:val="Paragrafoelenco"/>
        <w:numPr>
          <w:ilvl w:val="0"/>
          <w:numId w:val="1"/>
        </w:numPr>
        <w:pBdr>
          <w:top w:val="single" w:sz="4" w:space="1" w:color="FF0000"/>
          <w:left w:val="single" w:sz="4" w:space="4" w:color="FF0000"/>
          <w:bottom w:val="single" w:sz="4" w:space="1" w:color="FF0000"/>
          <w:right w:val="single" w:sz="4" w:space="4" w:color="FF0000"/>
        </w:pBdr>
        <w:tabs>
          <w:tab w:val="clear" w:pos="720"/>
          <w:tab w:val="left" w:pos="142"/>
        </w:tabs>
        <w:snapToGrid w:val="0"/>
        <w:spacing w:before="120"/>
        <w:ind w:left="0" w:firstLine="0"/>
        <w:jc w:val="both"/>
        <w:rPr>
          <w:sz w:val="22"/>
          <w:szCs w:val="22"/>
        </w:rPr>
      </w:pPr>
      <w:r w:rsidRPr="004A6097">
        <w:rPr>
          <w:bCs/>
          <w:sz w:val="22"/>
          <w:szCs w:val="22"/>
          <w:lang w:eastAsia="it-IT"/>
        </w:rPr>
        <w:t>acconti intermedi;</w:t>
      </w:r>
    </w:p>
    <w:p w14:paraId="78FA98C2" w14:textId="77777777" w:rsidR="009479EC" w:rsidRPr="004A6097" w:rsidRDefault="00FE06E3">
      <w:pPr>
        <w:pStyle w:val="Paragrafoelenco"/>
        <w:numPr>
          <w:ilvl w:val="0"/>
          <w:numId w:val="1"/>
        </w:numPr>
        <w:pBdr>
          <w:top w:val="single" w:sz="4" w:space="1" w:color="FF0000"/>
          <w:left w:val="single" w:sz="4" w:space="4" w:color="FF0000"/>
          <w:bottom w:val="single" w:sz="4" w:space="1" w:color="FF0000"/>
          <w:right w:val="single" w:sz="4" w:space="4" w:color="FF0000"/>
        </w:pBdr>
        <w:tabs>
          <w:tab w:val="clear" w:pos="720"/>
          <w:tab w:val="left" w:pos="142"/>
        </w:tabs>
        <w:snapToGrid w:val="0"/>
        <w:spacing w:before="120"/>
        <w:ind w:left="0" w:firstLine="0"/>
        <w:jc w:val="both"/>
        <w:rPr>
          <w:sz w:val="22"/>
          <w:szCs w:val="22"/>
        </w:rPr>
      </w:pPr>
      <w:r w:rsidRPr="004A6097">
        <w:rPr>
          <w:bCs/>
          <w:sz w:val="22"/>
          <w:szCs w:val="22"/>
          <w:lang w:eastAsia="it-IT"/>
        </w:rPr>
        <w:t>saldo a conclusione del progetto.</w:t>
      </w:r>
    </w:p>
    <w:p w14:paraId="78FA98C3" w14:textId="77777777" w:rsidR="009479EC" w:rsidRPr="004A6097" w:rsidRDefault="00FE06E3">
      <w:pPr>
        <w:snapToGrid w:val="0"/>
        <w:spacing w:before="120"/>
        <w:jc w:val="both"/>
        <w:rPr>
          <w:sz w:val="22"/>
          <w:szCs w:val="22"/>
        </w:rPr>
      </w:pPr>
      <w:r w:rsidRPr="004A6097">
        <w:rPr>
          <w:bCs/>
          <w:sz w:val="22"/>
          <w:szCs w:val="22"/>
          <w:lang w:eastAsia="it-IT"/>
        </w:rPr>
        <w:t>L’erogazione dei pagamenti richiesti, con apposito modello, è in ogni caso subordinata a quanto di seguito indicato:</w:t>
      </w:r>
    </w:p>
    <w:p w14:paraId="78FA98C4" w14:textId="77777777" w:rsidR="009479EC" w:rsidRPr="004A6097" w:rsidRDefault="00FE06E3">
      <w:pPr>
        <w:numPr>
          <w:ilvl w:val="0"/>
          <w:numId w:val="14"/>
        </w:numPr>
        <w:snapToGrid w:val="0"/>
        <w:jc w:val="both"/>
        <w:rPr>
          <w:sz w:val="22"/>
          <w:szCs w:val="22"/>
        </w:rPr>
      </w:pPr>
      <w:r w:rsidRPr="004A6097">
        <w:rPr>
          <w:bCs/>
          <w:sz w:val="22"/>
          <w:szCs w:val="22"/>
          <w:lang w:eastAsia="it-IT"/>
        </w:rPr>
        <w:t>all’inserimento</w:t>
      </w:r>
      <w:r w:rsidRPr="004A6097">
        <w:rPr>
          <w:sz w:val="22"/>
          <w:szCs w:val="22"/>
          <w:lang w:eastAsia="it-IT"/>
        </w:rPr>
        <w:t xml:space="preserve"> sul SI di tutta la documentazione richiesta come al successivo articolo;</w:t>
      </w:r>
    </w:p>
    <w:p w14:paraId="78FA98C5" w14:textId="77777777" w:rsidR="009479EC" w:rsidRPr="004A6097" w:rsidRDefault="00FE06E3">
      <w:pPr>
        <w:numPr>
          <w:ilvl w:val="0"/>
          <w:numId w:val="14"/>
        </w:numPr>
        <w:snapToGrid w:val="0"/>
        <w:jc w:val="both"/>
        <w:rPr>
          <w:sz w:val="22"/>
          <w:szCs w:val="22"/>
        </w:rPr>
      </w:pPr>
      <w:r w:rsidRPr="004A6097">
        <w:rPr>
          <w:sz w:val="22"/>
          <w:szCs w:val="22"/>
          <w:lang w:eastAsia="it-IT"/>
        </w:rPr>
        <w:t xml:space="preserve">alla validazione sul SI dei dati di monitoraggio fisici e finanziari secondo le scadenze previste; </w:t>
      </w:r>
    </w:p>
    <w:p w14:paraId="78FA98C6" w14:textId="77777777" w:rsidR="009479EC" w:rsidRPr="004A6097" w:rsidRDefault="00FE06E3">
      <w:pPr>
        <w:numPr>
          <w:ilvl w:val="0"/>
          <w:numId w:val="14"/>
        </w:numPr>
        <w:snapToGrid w:val="0"/>
        <w:jc w:val="both"/>
        <w:rPr>
          <w:sz w:val="22"/>
          <w:szCs w:val="22"/>
        </w:rPr>
      </w:pPr>
      <w:r w:rsidRPr="004A6097">
        <w:rPr>
          <w:sz w:val="22"/>
          <w:szCs w:val="22"/>
          <w:lang w:eastAsia="it-IT"/>
        </w:rPr>
        <w:t>ai controlli positivi da parte del servizio competente dell’Amministrazione sulla documentazione controllata (come previsto dall’articolo 7 del Manuale delle Procedure) al fine di assicurarsi che le attività siano state realmente realizzate nel rispetto del progetto approvato e delle condizioni richieste dall’Avviso;</w:t>
      </w:r>
    </w:p>
    <w:p w14:paraId="78FA98C7" w14:textId="77777777" w:rsidR="009479EC" w:rsidRPr="004A6097" w:rsidRDefault="00FE06E3">
      <w:pPr>
        <w:pStyle w:val="Paragrafoelenco"/>
        <w:numPr>
          <w:ilvl w:val="0"/>
          <w:numId w:val="14"/>
        </w:numPr>
        <w:snapToGrid w:val="0"/>
        <w:jc w:val="both"/>
        <w:rPr>
          <w:sz w:val="22"/>
          <w:szCs w:val="22"/>
        </w:rPr>
      </w:pPr>
      <w:r w:rsidRPr="004A6097">
        <w:rPr>
          <w:bCs/>
          <w:sz w:val="22"/>
          <w:szCs w:val="22"/>
          <w:lang w:eastAsia="it-IT"/>
        </w:rPr>
        <w:t>i documenti giustificativi contabili delle attività realizzate devono contenere il CUP, il CIG (ove previsto) ed il CIP oltre che la descrizione del titolo del progetto e delle attività realizzate e dovranno essere conservati ai sensi di quanto disposto dai Regolamenti (UE) vigenti;</w:t>
      </w:r>
    </w:p>
    <w:p w14:paraId="78FA98C8" w14:textId="77777777" w:rsidR="009479EC" w:rsidRPr="004A6097" w:rsidRDefault="00FE06E3">
      <w:pPr>
        <w:pStyle w:val="Paragrafoelenco"/>
        <w:numPr>
          <w:ilvl w:val="0"/>
          <w:numId w:val="14"/>
        </w:numPr>
        <w:snapToGrid w:val="0"/>
        <w:spacing w:before="120"/>
        <w:jc w:val="both"/>
        <w:rPr>
          <w:sz w:val="22"/>
          <w:szCs w:val="22"/>
        </w:rPr>
      </w:pPr>
      <w:r w:rsidRPr="004A6097">
        <w:rPr>
          <w:i/>
          <w:color w:val="1F497D" w:themeColor="text2"/>
          <w:sz w:val="22"/>
          <w:szCs w:val="22"/>
          <w:lang w:eastAsia="it-IT"/>
        </w:rPr>
        <w:t>altro (da aggiungere per le specificità dell’Avviso).</w:t>
      </w:r>
    </w:p>
    <w:p w14:paraId="78FA98C9" w14:textId="77777777" w:rsidR="009479EC" w:rsidRPr="004A6097" w:rsidRDefault="009479EC" w:rsidP="004A6097">
      <w:pPr>
        <w:snapToGrid w:val="0"/>
        <w:jc w:val="both"/>
        <w:rPr>
          <w:b/>
          <w:sz w:val="22"/>
          <w:szCs w:val="22"/>
          <w:lang w:eastAsia="it-IT"/>
        </w:rPr>
      </w:pPr>
    </w:p>
    <w:p w14:paraId="78FA98CA" w14:textId="77777777" w:rsidR="009479EC" w:rsidRPr="004A6097" w:rsidRDefault="00FE06E3">
      <w:pPr>
        <w:pStyle w:val="Titolo2"/>
        <w:rPr>
          <w:rFonts w:ascii="Times New Roman" w:hAnsi="Times New Roman" w:cs="Times New Roman"/>
          <w:sz w:val="22"/>
          <w:szCs w:val="22"/>
        </w:rPr>
      </w:pPr>
      <w:bookmarkStart w:id="25" w:name="_Toc173233299"/>
      <w:r w:rsidRPr="004A6097">
        <w:rPr>
          <w:rFonts w:ascii="Times New Roman" w:hAnsi="Times New Roman" w:cs="Times New Roman"/>
          <w:sz w:val="22"/>
          <w:szCs w:val="22"/>
        </w:rPr>
        <w:t>Articolo 11 - Tracciabilità dei flussi finanziari</w:t>
      </w:r>
      <w:bookmarkEnd w:id="25"/>
      <w:r w:rsidRPr="004A6097">
        <w:rPr>
          <w:rFonts w:ascii="Times New Roman" w:hAnsi="Times New Roman" w:cs="Times New Roman"/>
          <w:sz w:val="22"/>
          <w:szCs w:val="22"/>
        </w:rPr>
        <w:t xml:space="preserve"> </w:t>
      </w:r>
    </w:p>
    <w:p w14:paraId="78FA98CB" w14:textId="77777777" w:rsidR="009479EC" w:rsidRPr="004A6097" w:rsidRDefault="00FE06E3">
      <w:pPr>
        <w:snapToGrid w:val="0"/>
        <w:spacing w:before="120"/>
        <w:jc w:val="both"/>
        <w:rPr>
          <w:sz w:val="22"/>
          <w:szCs w:val="22"/>
        </w:rPr>
      </w:pPr>
      <w:r w:rsidRPr="004A6097">
        <w:rPr>
          <w:bCs/>
          <w:sz w:val="22"/>
          <w:szCs w:val="22"/>
          <w:lang w:eastAsia="it-IT"/>
        </w:rPr>
        <w:t xml:space="preserve">Tutti i soggetti coinvolti nel progetto finanziato devono assumersi gli obblighi di tracciabilità dei flussi finanziari, di cui alla Legge n. 136/2010 e </w:t>
      </w:r>
      <w:proofErr w:type="spellStart"/>
      <w:r w:rsidRPr="004A6097">
        <w:rPr>
          <w:bCs/>
          <w:sz w:val="22"/>
          <w:szCs w:val="22"/>
          <w:lang w:eastAsia="it-IT"/>
        </w:rPr>
        <w:t>ss.mm.ii</w:t>
      </w:r>
      <w:proofErr w:type="spellEnd"/>
      <w:r w:rsidRPr="004A6097">
        <w:rPr>
          <w:bCs/>
          <w:sz w:val="22"/>
          <w:szCs w:val="22"/>
          <w:lang w:eastAsia="it-IT"/>
        </w:rPr>
        <w:t xml:space="preserve">.; qualora tale obbligo non fosse ottemperato l’art. 6 della richiamata legge stabilisce le sanzioni amministrative che saranno irrogate ai soggetti coinvolti. </w:t>
      </w:r>
    </w:p>
    <w:p w14:paraId="78FA98CC" w14:textId="77777777" w:rsidR="009479EC" w:rsidRPr="004A6097" w:rsidRDefault="00FE06E3">
      <w:pPr>
        <w:snapToGrid w:val="0"/>
        <w:spacing w:before="120"/>
        <w:jc w:val="both"/>
        <w:rPr>
          <w:sz w:val="22"/>
          <w:szCs w:val="22"/>
        </w:rPr>
      </w:pPr>
      <w:r w:rsidRPr="004A6097">
        <w:rPr>
          <w:bCs/>
          <w:sz w:val="22"/>
          <w:szCs w:val="22"/>
          <w:lang w:eastAsia="it-IT"/>
        </w:rPr>
        <w:t>Gli obblighi di tracciabilità si articolano essenzialmente in tre adempimenti principali:</w:t>
      </w:r>
    </w:p>
    <w:p w14:paraId="78FA98CD" w14:textId="77777777" w:rsidR="009479EC" w:rsidRPr="004A6097" w:rsidRDefault="00FE06E3">
      <w:pPr>
        <w:pStyle w:val="Paragrafoelenco"/>
        <w:numPr>
          <w:ilvl w:val="0"/>
          <w:numId w:val="13"/>
        </w:numPr>
        <w:snapToGrid w:val="0"/>
        <w:spacing w:before="120"/>
        <w:jc w:val="both"/>
        <w:rPr>
          <w:sz w:val="22"/>
          <w:szCs w:val="22"/>
        </w:rPr>
      </w:pPr>
      <w:r w:rsidRPr="004A6097">
        <w:rPr>
          <w:bCs/>
          <w:sz w:val="22"/>
          <w:szCs w:val="22"/>
          <w:lang w:eastAsia="it-IT"/>
        </w:rPr>
        <w:t>utilizzo di conti correnti bancari o postali dedicati, anche in via non esclusiva;</w:t>
      </w:r>
    </w:p>
    <w:p w14:paraId="78FA98CE" w14:textId="77777777" w:rsidR="009479EC" w:rsidRPr="004A6097" w:rsidRDefault="00FE06E3">
      <w:pPr>
        <w:pStyle w:val="Paragrafoelenco"/>
        <w:numPr>
          <w:ilvl w:val="0"/>
          <w:numId w:val="13"/>
        </w:numPr>
        <w:snapToGrid w:val="0"/>
        <w:spacing w:before="120"/>
        <w:jc w:val="both"/>
        <w:rPr>
          <w:sz w:val="22"/>
          <w:szCs w:val="22"/>
        </w:rPr>
      </w:pPr>
      <w:r w:rsidRPr="004A6097">
        <w:rPr>
          <w:bCs/>
          <w:sz w:val="22"/>
          <w:szCs w:val="22"/>
          <w:lang w:eastAsia="it-IT"/>
        </w:rPr>
        <w:lastRenderedPageBreak/>
        <w:t>effettuazione dei movimenti finanziari mediante lo strumento del bonifico bancario, assegno non trasferibile ovvero attraverso l’utilizzo di altri strumenti di pagamento idonei a consentire la piena tracciabilità delle operazioni;</w:t>
      </w:r>
    </w:p>
    <w:p w14:paraId="78FA98CF" w14:textId="77777777" w:rsidR="009479EC" w:rsidRPr="004A6097" w:rsidRDefault="00FE06E3">
      <w:pPr>
        <w:pStyle w:val="Paragrafoelenco"/>
        <w:numPr>
          <w:ilvl w:val="0"/>
          <w:numId w:val="13"/>
        </w:numPr>
        <w:snapToGrid w:val="0"/>
        <w:spacing w:before="120"/>
        <w:jc w:val="both"/>
        <w:rPr>
          <w:sz w:val="22"/>
          <w:szCs w:val="22"/>
        </w:rPr>
      </w:pPr>
      <w:r w:rsidRPr="004A6097">
        <w:rPr>
          <w:bCs/>
          <w:sz w:val="22"/>
          <w:szCs w:val="22"/>
          <w:lang w:eastAsia="it-IT"/>
        </w:rPr>
        <w:t>indicazione negli strumenti di pagamento relativi ad ogni transazione del codice unico di progetto (CUP) (ai sensi dell’art. 11 della legge 16 gennaio 2003, n. 3), del Codice Identificativo del Progetto (CIP) e, ove necessario, del codice identificativo di gara (CIG).</w:t>
      </w:r>
    </w:p>
    <w:p w14:paraId="78FA98D0" w14:textId="77777777" w:rsidR="009479EC" w:rsidRPr="004A6097" w:rsidRDefault="009479EC" w:rsidP="004A6097">
      <w:pPr>
        <w:snapToGrid w:val="0"/>
        <w:jc w:val="both"/>
        <w:rPr>
          <w:b/>
          <w:sz w:val="22"/>
          <w:szCs w:val="22"/>
          <w:lang w:eastAsia="it-IT"/>
        </w:rPr>
      </w:pPr>
    </w:p>
    <w:p w14:paraId="78FA98D1" w14:textId="77777777" w:rsidR="009479EC" w:rsidRPr="004A6097" w:rsidRDefault="00FE06E3">
      <w:pPr>
        <w:pStyle w:val="Titolo2"/>
        <w:rPr>
          <w:rFonts w:ascii="Times New Roman" w:hAnsi="Times New Roman" w:cs="Times New Roman"/>
          <w:sz w:val="22"/>
          <w:szCs w:val="22"/>
        </w:rPr>
      </w:pPr>
      <w:bookmarkStart w:id="26" w:name="_Toc173233300"/>
      <w:r w:rsidRPr="004A6097">
        <w:rPr>
          <w:rFonts w:ascii="Times New Roman" w:hAnsi="Times New Roman" w:cs="Times New Roman"/>
          <w:sz w:val="22"/>
          <w:szCs w:val="22"/>
        </w:rPr>
        <w:t>Articolo 12 - Gestione finanziaria e parametri ammissibili</w:t>
      </w:r>
      <w:bookmarkEnd w:id="26"/>
    </w:p>
    <w:p w14:paraId="78FA98D2"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lang w:eastAsia="it-IT"/>
        </w:rPr>
        <w:t xml:space="preserve">In tale articolo andranno inserite le informazioni specifiche relative alla gestione finanziaria degli interventi ed al contempo andranno forniti nel dettaglio i parametri di costo ammissibili. </w:t>
      </w:r>
    </w:p>
    <w:p w14:paraId="78FA98D3"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lang w:eastAsia="it-IT"/>
        </w:rPr>
        <w:t xml:space="preserve">In particolare, dovranno essere esplicitati i costi, le spese ammissibili e non ammissibili, coerentemente con quanto previsto dal Manuale delle Procedure e dal Vademecum vigenti. </w:t>
      </w:r>
    </w:p>
    <w:p w14:paraId="78FA98D4" w14:textId="77777777" w:rsidR="009479EC" w:rsidRPr="004A6097" w:rsidRDefault="00FE06E3">
      <w:pPr>
        <w:pBdr>
          <w:top w:val="single" w:sz="4" w:space="1" w:color="FF0000"/>
          <w:left w:val="single" w:sz="4" w:space="4" w:color="FF0000"/>
          <w:bottom w:val="single" w:sz="4" w:space="1" w:color="FF0000"/>
          <w:right w:val="single" w:sz="4" w:space="4" w:color="FF0000"/>
        </w:pBdr>
        <w:snapToGrid w:val="0"/>
        <w:spacing w:before="120"/>
        <w:jc w:val="both"/>
        <w:rPr>
          <w:sz w:val="22"/>
          <w:szCs w:val="22"/>
        </w:rPr>
      </w:pPr>
      <w:r w:rsidRPr="004A6097">
        <w:rPr>
          <w:sz w:val="22"/>
          <w:szCs w:val="22"/>
          <w:lang w:eastAsia="it-IT"/>
        </w:rPr>
        <w:t>S</w:t>
      </w:r>
      <w:r w:rsidRPr="004A6097">
        <w:rPr>
          <w:bCs/>
          <w:sz w:val="22"/>
          <w:szCs w:val="22"/>
          <w:lang w:eastAsia="it-IT"/>
        </w:rPr>
        <w:t xml:space="preserve">econdo le varie procedure di finanziamento, possono essere applicate varie tipologie di gestione finanziaria, vi è la possibilità di determinare gli importi conformemente alle norme di applicazione delle corrispondenti tabelle di costi unitari, somme forfettarie e tassi forfettari applicati nell'ambito di meccanismi di sovvenzione finanziati interamente dallo Stato membro per una tipologia analoga di progetto e beneficiario. </w:t>
      </w:r>
    </w:p>
    <w:p w14:paraId="78FA98D5" w14:textId="77777777" w:rsidR="009479EC" w:rsidRPr="004A6097" w:rsidRDefault="00FE06E3">
      <w:pPr>
        <w:pStyle w:val="Corpotesto"/>
        <w:pBdr>
          <w:top w:val="single" w:sz="4" w:space="1" w:color="FF0000"/>
          <w:left w:val="single" w:sz="4" w:space="4" w:color="FF0000"/>
          <w:bottom w:val="single" w:sz="4" w:space="1" w:color="FF0000"/>
          <w:right w:val="single" w:sz="4" w:space="4" w:color="FF0000"/>
        </w:pBdr>
        <w:snapToGrid w:val="0"/>
        <w:spacing w:before="120" w:after="0"/>
        <w:jc w:val="both"/>
        <w:rPr>
          <w:sz w:val="22"/>
          <w:szCs w:val="22"/>
        </w:rPr>
      </w:pPr>
      <w:r w:rsidRPr="004A6097">
        <w:rPr>
          <w:color w:val="000000"/>
          <w:sz w:val="22"/>
          <w:szCs w:val="22"/>
          <w:lang w:eastAsia="it-IT"/>
        </w:rPr>
        <w:t>In conformità a quanto disposto dall'art. 53, par. 3, del Regolamento (UE) n. 2021/1060, gli importi delle forme di sovvenzioni di cui alle lettere b), c) e d) del paragrafo 1 dovranno essere stabiliti in uno dei modi seguenti:</w:t>
      </w:r>
    </w:p>
    <w:p w14:paraId="78FA98D6" w14:textId="77777777" w:rsidR="009479EC" w:rsidRPr="004A6097" w:rsidRDefault="00FE06E3">
      <w:pPr>
        <w:pStyle w:val="Corpotesto"/>
        <w:rPr>
          <w:sz w:val="22"/>
          <w:szCs w:val="22"/>
        </w:rPr>
      </w:pPr>
      <w:r w:rsidRPr="004A6097">
        <w:rPr>
          <w:color w:val="000000"/>
          <w:sz w:val="22"/>
          <w:szCs w:val="22"/>
          <w:lang w:eastAsia="it-IT"/>
        </w:rPr>
        <w:t>a) un metodo di calcolo giusto, equo e verificabile, basato:</w:t>
      </w:r>
    </w:p>
    <w:p w14:paraId="78FA98D7" w14:textId="77777777" w:rsidR="009479EC" w:rsidRPr="004A6097" w:rsidRDefault="00FE06E3">
      <w:pPr>
        <w:pStyle w:val="Corpotesto"/>
        <w:rPr>
          <w:sz w:val="22"/>
          <w:szCs w:val="22"/>
        </w:rPr>
      </w:pPr>
      <w:r w:rsidRPr="004A6097">
        <w:rPr>
          <w:color w:val="000000"/>
          <w:sz w:val="22"/>
          <w:szCs w:val="22"/>
          <w:lang w:eastAsia="it-IT"/>
        </w:rPr>
        <w:tab/>
        <w:t>i) su dati statistici, altre informazioni obiettive o valutazioni di esperti;</w:t>
      </w:r>
    </w:p>
    <w:p w14:paraId="78FA98D8" w14:textId="77777777" w:rsidR="009479EC" w:rsidRPr="004A6097" w:rsidRDefault="00FE06E3">
      <w:pPr>
        <w:pStyle w:val="Corpotesto"/>
        <w:rPr>
          <w:sz w:val="22"/>
          <w:szCs w:val="22"/>
        </w:rPr>
      </w:pPr>
      <w:r w:rsidRPr="004A6097">
        <w:rPr>
          <w:color w:val="000000"/>
          <w:sz w:val="22"/>
          <w:szCs w:val="22"/>
          <w:lang w:eastAsia="it-IT"/>
        </w:rPr>
        <w:tab/>
        <w:t>ii) su dati storici verificati dei singoli beneficiari;</w:t>
      </w:r>
    </w:p>
    <w:p w14:paraId="78FA98D9" w14:textId="77777777" w:rsidR="009479EC" w:rsidRPr="004A6097" w:rsidRDefault="00FE06E3">
      <w:pPr>
        <w:pStyle w:val="Corpotesto"/>
        <w:rPr>
          <w:sz w:val="22"/>
          <w:szCs w:val="22"/>
        </w:rPr>
      </w:pPr>
      <w:r w:rsidRPr="004A6097">
        <w:rPr>
          <w:color w:val="000000"/>
          <w:sz w:val="22"/>
          <w:szCs w:val="22"/>
          <w:lang w:eastAsia="it-IT"/>
        </w:rPr>
        <w:tab/>
        <w:t>iii) sull’applicazione delle normali prassi di contabilità dei costi dei singoli beneficiari;</w:t>
      </w:r>
    </w:p>
    <w:p w14:paraId="78FA98DA" w14:textId="77777777" w:rsidR="009479EC" w:rsidRPr="004A6097" w:rsidRDefault="00FE06E3">
      <w:pPr>
        <w:pStyle w:val="Corpotesto"/>
        <w:rPr>
          <w:sz w:val="22"/>
          <w:szCs w:val="22"/>
        </w:rPr>
      </w:pPr>
      <w:r w:rsidRPr="004A6097">
        <w:rPr>
          <w:color w:val="000000"/>
          <w:sz w:val="22"/>
          <w:szCs w:val="22"/>
          <w:lang w:eastAsia="it-IT"/>
        </w:rPr>
        <w:t>b) progetti di bilancio redatti caso per caso e approvati ex ante dall’organismo che seleziona l’operazione, ove il costo totale dell’operazione non superi 200 000 EUR;</w:t>
      </w:r>
    </w:p>
    <w:p w14:paraId="78FA98DB" w14:textId="69C3578B" w:rsidR="009479EC" w:rsidRPr="004A6097" w:rsidRDefault="00FE06E3">
      <w:pPr>
        <w:pStyle w:val="Corpotesto"/>
        <w:rPr>
          <w:sz w:val="22"/>
          <w:szCs w:val="22"/>
        </w:rPr>
      </w:pPr>
      <w:r w:rsidRPr="004A6097">
        <w:rPr>
          <w:color w:val="000000"/>
          <w:sz w:val="22"/>
          <w:szCs w:val="22"/>
          <w:lang w:eastAsia="it-IT"/>
        </w:rPr>
        <w:t>c) conformemente alle norme di applicazione dei corrispondenti costi unitari, somme forfettarie e tassi forfettari</w:t>
      </w:r>
      <w:r w:rsidR="005F6690">
        <w:rPr>
          <w:color w:val="000000"/>
          <w:sz w:val="22"/>
          <w:szCs w:val="22"/>
          <w:lang w:eastAsia="it-IT"/>
        </w:rPr>
        <w:t xml:space="preserve"> </w:t>
      </w:r>
      <w:r w:rsidRPr="004A6097">
        <w:rPr>
          <w:color w:val="000000"/>
          <w:sz w:val="22"/>
          <w:szCs w:val="22"/>
          <w:lang w:eastAsia="it-IT"/>
        </w:rPr>
        <w:t>applicabili nelle politiche dell’Unione per tipologie analoghe di operazioni;</w:t>
      </w:r>
    </w:p>
    <w:p w14:paraId="78FA98DC" w14:textId="23761AE1" w:rsidR="009479EC" w:rsidRPr="004A6097" w:rsidRDefault="00FE06E3">
      <w:pPr>
        <w:pStyle w:val="Corpotesto"/>
        <w:rPr>
          <w:sz w:val="22"/>
          <w:szCs w:val="22"/>
        </w:rPr>
      </w:pPr>
      <w:r w:rsidRPr="004A6097">
        <w:rPr>
          <w:color w:val="000000"/>
          <w:sz w:val="22"/>
          <w:szCs w:val="22"/>
          <w:lang w:eastAsia="it-IT"/>
        </w:rPr>
        <w:t>d) conformemente alle norme di applicazione dei corrispondenti costi unitari, somme forfettarie e tassi forfettari</w:t>
      </w:r>
      <w:r w:rsidR="005F6690">
        <w:rPr>
          <w:color w:val="000000"/>
          <w:sz w:val="22"/>
          <w:szCs w:val="22"/>
          <w:lang w:eastAsia="it-IT"/>
        </w:rPr>
        <w:t xml:space="preserve"> </w:t>
      </w:r>
      <w:r w:rsidRPr="004A6097">
        <w:rPr>
          <w:color w:val="000000"/>
          <w:sz w:val="22"/>
          <w:szCs w:val="22"/>
          <w:lang w:eastAsia="it-IT"/>
        </w:rPr>
        <w:t>applicat</w:t>
      </w:r>
      <w:r w:rsidR="005F6690">
        <w:rPr>
          <w:color w:val="000000"/>
          <w:sz w:val="22"/>
          <w:szCs w:val="22"/>
          <w:lang w:eastAsia="it-IT"/>
        </w:rPr>
        <w:t xml:space="preserve">i </w:t>
      </w:r>
      <w:r w:rsidRPr="004A6097">
        <w:rPr>
          <w:color w:val="000000"/>
          <w:sz w:val="22"/>
          <w:szCs w:val="22"/>
          <w:lang w:eastAsia="it-IT"/>
        </w:rPr>
        <w:t>in meccanismi di sovvenzione finanziati totalmente dallo Stato membro per tipologie analoghe di operazioni;</w:t>
      </w:r>
    </w:p>
    <w:p w14:paraId="78FA98DD" w14:textId="77777777" w:rsidR="009479EC" w:rsidRPr="004A6097" w:rsidRDefault="00FE06E3" w:rsidP="004A6097">
      <w:pPr>
        <w:pStyle w:val="Corpotesto"/>
        <w:spacing w:after="0"/>
        <w:rPr>
          <w:sz w:val="22"/>
          <w:szCs w:val="22"/>
        </w:rPr>
      </w:pPr>
      <w:r w:rsidRPr="004A6097">
        <w:rPr>
          <w:bCs/>
          <w:color w:val="000000"/>
          <w:sz w:val="22"/>
          <w:szCs w:val="22"/>
          <w:lang w:eastAsia="it-IT"/>
        </w:rPr>
        <w:t>e) tassi forfettari e metodi specifici</w:t>
      </w:r>
    </w:p>
    <w:p w14:paraId="78FA98DE" w14:textId="77777777" w:rsidR="009479EC" w:rsidRPr="004A6097" w:rsidRDefault="009479EC" w:rsidP="004A6097">
      <w:pPr>
        <w:snapToGrid w:val="0"/>
        <w:jc w:val="both"/>
        <w:rPr>
          <w:b/>
          <w:sz w:val="22"/>
          <w:szCs w:val="22"/>
          <w:lang w:eastAsia="it-IT"/>
        </w:rPr>
      </w:pPr>
    </w:p>
    <w:p w14:paraId="78FA98DF" w14:textId="77777777" w:rsidR="009479EC" w:rsidRPr="004A6097" w:rsidRDefault="00FE06E3">
      <w:pPr>
        <w:pStyle w:val="Titolo2"/>
        <w:spacing w:before="60" w:after="60"/>
        <w:jc w:val="both"/>
        <w:rPr>
          <w:rFonts w:ascii="Times New Roman" w:hAnsi="Times New Roman" w:cs="Times New Roman"/>
          <w:sz w:val="22"/>
          <w:szCs w:val="22"/>
        </w:rPr>
      </w:pPr>
      <w:bookmarkStart w:id="27" w:name="_Toc136252140"/>
      <w:bookmarkStart w:id="28" w:name="_Toc173233301"/>
      <w:r w:rsidRPr="004A6097">
        <w:rPr>
          <w:rFonts w:ascii="Times New Roman" w:hAnsi="Times New Roman" w:cs="Times New Roman"/>
          <w:sz w:val="22"/>
          <w:szCs w:val="22"/>
        </w:rPr>
        <w:t>Articolo 13 - Norme per la gestione del progetto e per la rendicontazione delle attività</w:t>
      </w:r>
      <w:bookmarkEnd w:id="27"/>
      <w:bookmarkEnd w:id="28"/>
    </w:p>
    <w:p w14:paraId="78FA98E0" w14:textId="77777777" w:rsidR="009479EC" w:rsidRPr="004A6097" w:rsidRDefault="00FE06E3">
      <w:pPr>
        <w:snapToGrid w:val="0"/>
        <w:spacing w:before="120"/>
        <w:jc w:val="both"/>
        <w:rPr>
          <w:sz w:val="22"/>
          <w:szCs w:val="22"/>
        </w:rPr>
      </w:pPr>
      <w:r w:rsidRPr="004A6097">
        <w:rPr>
          <w:bCs/>
          <w:sz w:val="22"/>
          <w:szCs w:val="22"/>
          <w:lang w:eastAsia="it-IT"/>
        </w:rPr>
        <w:t xml:space="preserve">La gestione, il monitoraggio e la rendicontazione delle attività relative alle operazioni finanziate a valere sull’Avviso devono avvenire nel rispetto di quanto previsto dal Manuale delle procedure e dal Vademecum vigenti, a cui si rimanda per quanto non espressamente previsto nell’Avviso. </w:t>
      </w:r>
    </w:p>
    <w:p w14:paraId="78FA98E1" w14:textId="77777777" w:rsidR="009479EC" w:rsidRPr="004A6097" w:rsidRDefault="00FE06E3">
      <w:pPr>
        <w:snapToGrid w:val="0"/>
        <w:spacing w:before="120"/>
        <w:jc w:val="both"/>
        <w:rPr>
          <w:sz w:val="22"/>
          <w:szCs w:val="22"/>
        </w:rPr>
      </w:pPr>
      <w:r w:rsidRPr="004A6097">
        <w:rPr>
          <w:bCs/>
          <w:sz w:val="22"/>
          <w:szCs w:val="22"/>
          <w:lang w:eastAsia="it-IT"/>
        </w:rPr>
        <w:t xml:space="preserve">Ai soggetti coinvolti nell’attuazione del progetto ammesso a finanziamento sarà richiesta la sottoscrizione di apposita </w:t>
      </w:r>
      <w:r w:rsidRPr="004A6097">
        <w:rPr>
          <w:sz w:val="22"/>
          <w:szCs w:val="22"/>
          <w:lang w:eastAsia="it-IT"/>
        </w:rPr>
        <w:t>Convenzione/Atto di adesione/Disciplinare</w:t>
      </w:r>
      <w:r w:rsidRPr="004A6097">
        <w:rPr>
          <w:bCs/>
          <w:sz w:val="22"/>
          <w:szCs w:val="22"/>
          <w:lang w:eastAsia="it-IT"/>
        </w:rPr>
        <w:t xml:space="preserve">, sulla base del modello predisposto ed allegato al presente Avviso di cui al successivo articolo 20 (allegato 4), che costituisce parte integrante del presente Avviso in relazione alla disciplina normativa per la gestione del progetto e la rendicontazione delle attività previste dallo stesso. </w:t>
      </w:r>
    </w:p>
    <w:p w14:paraId="78FA98E2" w14:textId="77777777" w:rsidR="009479EC" w:rsidRPr="004A6097" w:rsidRDefault="00FE06E3">
      <w:pPr>
        <w:snapToGrid w:val="0"/>
        <w:spacing w:before="120"/>
        <w:jc w:val="both"/>
        <w:rPr>
          <w:sz w:val="22"/>
          <w:szCs w:val="22"/>
        </w:rPr>
      </w:pPr>
      <w:r w:rsidRPr="004A6097">
        <w:rPr>
          <w:bCs/>
          <w:sz w:val="22"/>
          <w:szCs w:val="22"/>
          <w:lang w:eastAsia="it-IT"/>
        </w:rPr>
        <w:t>Nella Convenzione/Atto di Adesione/Disciplinare di cui sopra, tra l’altro, specificatamente sono:</w:t>
      </w:r>
    </w:p>
    <w:p w14:paraId="78FA98E3" w14:textId="77777777" w:rsidR="009479EC" w:rsidRPr="004A6097" w:rsidRDefault="00FE06E3">
      <w:pPr>
        <w:pStyle w:val="Paragrafoelenco"/>
        <w:numPr>
          <w:ilvl w:val="0"/>
          <w:numId w:val="12"/>
        </w:numPr>
        <w:snapToGrid w:val="0"/>
        <w:spacing w:before="120"/>
        <w:jc w:val="both"/>
        <w:rPr>
          <w:sz w:val="22"/>
          <w:szCs w:val="22"/>
        </w:rPr>
      </w:pPr>
      <w:r w:rsidRPr="004A6097">
        <w:rPr>
          <w:bCs/>
          <w:sz w:val="22"/>
          <w:szCs w:val="22"/>
          <w:lang w:eastAsia="it-IT"/>
        </w:rPr>
        <w:lastRenderedPageBreak/>
        <w:t xml:space="preserve">disciplinate la gestione, la modalità di rendicontazione e quella di pagamento, compreso le tipologie di fideiussione e le modalità di rilascio delle stesse; </w:t>
      </w:r>
    </w:p>
    <w:p w14:paraId="78FA98E4" w14:textId="77777777" w:rsidR="009479EC" w:rsidRPr="004A6097" w:rsidRDefault="00FE06E3">
      <w:pPr>
        <w:pStyle w:val="Paragrafoelenco"/>
        <w:numPr>
          <w:ilvl w:val="0"/>
          <w:numId w:val="12"/>
        </w:numPr>
        <w:snapToGrid w:val="0"/>
        <w:spacing w:before="120"/>
        <w:jc w:val="both"/>
        <w:rPr>
          <w:sz w:val="22"/>
          <w:szCs w:val="22"/>
        </w:rPr>
      </w:pPr>
      <w:r w:rsidRPr="004A6097">
        <w:rPr>
          <w:bCs/>
          <w:sz w:val="22"/>
          <w:szCs w:val="22"/>
          <w:lang w:eastAsia="it-IT"/>
        </w:rPr>
        <w:t>normate le modalità di variazioni nella realizzazione e gestione del finanziamento ammesso;</w:t>
      </w:r>
    </w:p>
    <w:p w14:paraId="78FA98E5" w14:textId="77777777" w:rsidR="009479EC" w:rsidRPr="004A6097" w:rsidRDefault="00FE06E3">
      <w:pPr>
        <w:pStyle w:val="Paragrafoelenco"/>
        <w:numPr>
          <w:ilvl w:val="0"/>
          <w:numId w:val="12"/>
        </w:numPr>
        <w:snapToGrid w:val="0"/>
        <w:spacing w:before="120"/>
        <w:jc w:val="both"/>
        <w:rPr>
          <w:sz w:val="22"/>
          <w:szCs w:val="22"/>
        </w:rPr>
      </w:pPr>
      <w:r w:rsidRPr="004A6097">
        <w:rPr>
          <w:bCs/>
          <w:sz w:val="22"/>
          <w:szCs w:val="22"/>
          <w:lang w:eastAsia="it-IT"/>
        </w:rPr>
        <w:t xml:space="preserve">definiti i termini di completamento del progetto finanziato, evidenziate eventuali economie realizzate, con la indicazione di eventuali proroghe e/o varianti ammissibili, </w:t>
      </w:r>
    </w:p>
    <w:p w14:paraId="78FA98E6" w14:textId="77777777" w:rsidR="009479EC" w:rsidRPr="004A6097" w:rsidRDefault="00FE06E3">
      <w:pPr>
        <w:pStyle w:val="Paragrafoelenco"/>
        <w:numPr>
          <w:ilvl w:val="0"/>
          <w:numId w:val="12"/>
        </w:numPr>
        <w:snapToGrid w:val="0"/>
        <w:spacing w:before="120"/>
        <w:jc w:val="both"/>
        <w:rPr>
          <w:sz w:val="22"/>
          <w:szCs w:val="22"/>
        </w:rPr>
      </w:pPr>
      <w:r w:rsidRPr="004A6097">
        <w:rPr>
          <w:bCs/>
          <w:sz w:val="22"/>
          <w:szCs w:val="22"/>
          <w:lang w:eastAsia="it-IT"/>
        </w:rPr>
        <w:t>definiti i limiti e tempistiche per la presentazione delle relative richieste.</w:t>
      </w:r>
    </w:p>
    <w:p w14:paraId="78FA98E7" w14:textId="77777777" w:rsidR="009479EC" w:rsidRPr="004A6097" w:rsidRDefault="009479EC" w:rsidP="004A6097">
      <w:pPr>
        <w:snapToGrid w:val="0"/>
        <w:jc w:val="both"/>
        <w:rPr>
          <w:b/>
          <w:sz w:val="22"/>
          <w:szCs w:val="22"/>
          <w:lang w:eastAsia="it-IT"/>
        </w:rPr>
      </w:pPr>
    </w:p>
    <w:p w14:paraId="78FA98E8" w14:textId="77777777" w:rsidR="009479EC" w:rsidRPr="004A6097" w:rsidRDefault="00FE06E3">
      <w:pPr>
        <w:pStyle w:val="Titolo2"/>
        <w:rPr>
          <w:rFonts w:ascii="Times New Roman" w:hAnsi="Times New Roman" w:cs="Times New Roman"/>
          <w:sz w:val="22"/>
          <w:szCs w:val="22"/>
        </w:rPr>
      </w:pPr>
      <w:bookmarkStart w:id="29" w:name="_Toc173233302"/>
      <w:r w:rsidRPr="004A6097">
        <w:rPr>
          <w:rFonts w:ascii="Times New Roman" w:hAnsi="Times New Roman" w:cs="Times New Roman"/>
          <w:sz w:val="22"/>
          <w:szCs w:val="22"/>
        </w:rPr>
        <w:t>Articolo 14 - Controlli e casi di decadenza o revoca del contributo</w:t>
      </w:r>
      <w:bookmarkEnd w:id="29"/>
    </w:p>
    <w:p w14:paraId="78FA98E9" w14:textId="77777777" w:rsidR="009479EC" w:rsidRPr="004A6097" w:rsidRDefault="00FE06E3">
      <w:pPr>
        <w:snapToGrid w:val="0"/>
        <w:spacing w:before="120"/>
        <w:jc w:val="both"/>
        <w:rPr>
          <w:sz w:val="22"/>
          <w:szCs w:val="22"/>
        </w:rPr>
      </w:pPr>
      <w:r w:rsidRPr="004A6097">
        <w:rPr>
          <w:sz w:val="22"/>
          <w:szCs w:val="22"/>
          <w:lang w:eastAsia="it-IT"/>
        </w:rPr>
        <w:t xml:space="preserve">L’Amministrazione potrà effettuare verifiche sull’esecuzione dei progetti ammessi a finanziamento, nonché in relazione al rispetto degli adempimenti definiti nell’Avviso e nella </w:t>
      </w:r>
      <w:r w:rsidRPr="004A6097">
        <w:rPr>
          <w:bCs/>
          <w:sz w:val="22"/>
          <w:szCs w:val="22"/>
          <w:lang w:eastAsia="it-IT"/>
        </w:rPr>
        <w:t>Convenzione/Atto di Adesione/Disciplinare</w:t>
      </w:r>
      <w:r w:rsidRPr="004A6097">
        <w:rPr>
          <w:sz w:val="22"/>
          <w:szCs w:val="22"/>
          <w:lang w:eastAsia="it-IT"/>
        </w:rPr>
        <w:t xml:space="preserve"> che regola i rapporti tra i soggetti coinvolti,</w:t>
      </w:r>
      <w:r w:rsidRPr="004A6097">
        <w:rPr>
          <w:i/>
          <w:sz w:val="22"/>
          <w:szCs w:val="22"/>
          <w:lang w:eastAsia="it-IT"/>
        </w:rPr>
        <w:t xml:space="preserve"> </w:t>
      </w:r>
      <w:r w:rsidRPr="004A6097">
        <w:rPr>
          <w:sz w:val="22"/>
          <w:szCs w:val="22"/>
          <w:lang w:eastAsia="it-IT"/>
        </w:rPr>
        <w:t>finalizzati ad accertare la regolarità dell’attuazione dei progetti, nonché la conformità degli stessi alle finalità per le quali sono stati concessi i contributi, così come stabilito dall’art. 74, par. 2 del Reg. (UE) n. 2021/1060.</w:t>
      </w:r>
      <w:r w:rsidRPr="004A6097">
        <w:rPr>
          <w:i/>
          <w:sz w:val="22"/>
          <w:szCs w:val="22"/>
          <w:lang w:eastAsia="it-IT"/>
        </w:rPr>
        <w:t xml:space="preserve"> </w:t>
      </w:r>
    </w:p>
    <w:p w14:paraId="78FA98EA" w14:textId="77777777" w:rsidR="009479EC" w:rsidRPr="004A6097" w:rsidRDefault="00FE06E3">
      <w:pPr>
        <w:snapToGrid w:val="0"/>
        <w:spacing w:before="120"/>
        <w:jc w:val="both"/>
        <w:rPr>
          <w:sz w:val="22"/>
          <w:szCs w:val="22"/>
        </w:rPr>
      </w:pPr>
      <w:r w:rsidRPr="004A6097">
        <w:rPr>
          <w:sz w:val="22"/>
          <w:szCs w:val="22"/>
          <w:lang w:eastAsia="it-IT"/>
        </w:rPr>
        <w:t xml:space="preserve">L’Amministrazione si riserva di svolgere verifiche e controlli in qualunque momento e fase della realizzazione degli interventi ammessi all’agevolazione secondo quanto previsto dalla vigente normativa in merito. I controlli potranno essere effettuati oltre che dalla Regione anche dallo Stato italiano e da organi dell’Unione Europea o da soggetti esterni delegati. Ai fini delle verifiche in loco, il beneficiario deve inoltre assicurare la disponibilità di tutta la documentazione di spesa ed ogni altro tipo di documentazione presentata a sostegno dell’operazione oggetto di valutazione. </w:t>
      </w:r>
    </w:p>
    <w:p w14:paraId="78FA98EB" w14:textId="77777777" w:rsidR="009479EC" w:rsidRPr="004A6097" w:rsidRDefault="00FE06E3">
      <w:pPr>
        <w:snapToGrid w:val="0"/>
        <w:spacing w:before="120"/>
        <w:jc w:val="both"/>
        <w:rPr>
          <w:sz w:val="22"/>
          <w:szCs w:val="22"/>
        </w:rPr>
      </w:pPr>
      <w:r w:rsidRPr="004A6097">
        <w:rPr>
          <w:sz w:val="22"/>
          <w:szCs w:val="22"/>
          <w:lang w:eastAsia="it-IT"/>
        </w:rPr>
        <w:t xml:space="preserve">L’attività di controllo si concentrerà sugli aspetti tecnici, fisici e finanziari delle operazioni, con particolare attenzione per i controlli in loco in itinere ed ex post sulla realizzazione degli interventi, al fine di verificare l’effettiva realizzazione delle attività secondo la tempistica, la quantità e le caratteristiche previste dall’Avviso e dal progetto approvato. </w:t>
      </w:r>
    </w:p>
    <w:p w14:paraId="78FA98EC" w14:textId="77777777" w:rsidR="009479EC" w:rsidRPr="004A6097" w:rsidRDefault="00FE06E3">
      <w:pPr>
        <w:snapToGrid w:val="0"/>
        <w:spacing w:before="120"/>
        <w:jc w:val="both"/>
        <w:rPr>
          <w:sz w:val="22"/>
          <w:szCs w:val="22"/>
        </w:rPr>
      </w:pPr>
      <w:r w:rsidRPr="004A6097">
        <w:rPr>
          <w:sz w:val="22"/>
          <w:szCs w:val="22"/>
          <w:lang w:eastAsia="it-IT"/>
        </w:rPr>
        <w:t xml:space="preserve">Le azioni comprese nell’Avviso pubblico sono monitorate attraverso la quantificazione di indicatori e attraverso specifiche azioni, anche in loco, finalizzate a rilevare dati quali-quantitativi. </w:t>
      </w:r>
    </w:p>
    <w:p w14:paraId="78FA98ED" w14:textId="77777777" w:rsidR="009479EC" w:rsidRPr="004A6097" w:rsidRDefault="00FE06E3">
      <w:pPr>
        <w:snapToGrid w:val="0"/>
        <w:spacing w:before="120"/>
        <w:jc w:val="both"/>
        <w:rPr>
          <w:sz w:val="22"/>
          <w:szCs w:val="22"/>
        </w:rPr>
      </w:pPr>
      <w:r w:rsidRPr="004A6097">
        <w:rPr>
          <w:sz w:val="22"/>
          <w:szCs w:val="22"/>
          <w:lang w:eastAsia="it-IT"/>
        </w:rPr>
        <w:t>Il monitoraggio è finalizzato a fornire indicazioni sull’efficienza ed efficacia del progetto finanziato e a supportare con utili evidenze le successive scelte della Regione negli ambiti affrontati dallo stesso.</w:t>
      </w:r>
    </w:p>
    <w:p w14:paraId="78FA98EE" w14:textId="77777777" w:rsidR="009479EC" w:rsidRPr="004A6097" w:rsidRDefault="00FE06E3">
      <w:pPr>
        <w:snapToGrid w:val="0"/>
        <w:spacing w:before="120"/>
        <w:jc w:val="both"/>
        <w:rPr>
          <w:sz w:val="22"/>
          <w:szCs w:val="22"/>
        </w:rPr>
      </w:pPr>
      <w:r w:rsidRPr="004A6097">
        <w:rPr>
          <w:sz w:val="22"/>
          <w:szCs w:val="22"/>
          <w:lang w:eastAsia="it-IT"/>
        </w:rPr>
        <w:t>Coerentemente con le caratteristiche della tipologia di progetto ammesso dal presente Avviso, si procederà alla decadenza o revoca (parziale o totale) del finanziamento, come disciplinato dal Vademecum vigente e dalla Convenzione/Atto di adesione/Disciplinare.</w:t>
      </w:r>
    </w:p>
    <w:p w14:paraId="78FA98EF" w14:textId="77777777" w:rsidR="009479EC" w:rsidRPr="004A6097" w:rsidRDefault="00FE06E3">
      <w:pPr>
        <w:snapToGrid w:val="0"/>
        <w:spacing w:before="120"/>
        <w:jc w:val="both"/>
        <w:rPr>
          <w:sz w:val="22"/>
          <w:szCs w:val="22"/>
        </w:rPr>
      </w:pPr>
      <w:r w:rsidRPr="004A6097">
        <w:rPr>
          <w:sz w:val="22"/>
          <w:szCs w:val="22"/>
          <w:lang w:eastAsia="it-IT"/>
        </w:rPr>
        <w:t xml:space="preserve">In particolare, il </w:t>
      </w:r>
      <w:r w:rsidRPr="004A6097">
        <w:rPr>
          <w:b/>
          <w:sz w:val="22"/>
          <w:szCs w:val="22"/>
          <w:lang w:eastAsia="it-IT"/>
        </w:rPr>
        <w:t>Beneficiario decade dal beneficio del Contributo concesso</w:t>
      </w:r>
      <w:r w:rsidRPr="004A6097">
        <w:rPr>
          <w:sz w:val="22"/>
          <w:szCs w:val="22"/>
          <w:lang w:eastAsia="it-IT"/>
        </w:rPr>
        <w:t xml:space="preserve">, con conseguente revoca dello stesso, nei seguenti casi: </w:t>
      </w:r>
    </w:p>
    <w:p w14:paraId="78FA98F0" w14:textId="77777777" w:rsidR="009479EC" w:rsidRPr="004A6097" w:rsidRDefault="00FE06E3">
      <w:pPr>
        <w:snapToGrid w:val="0"/>
        <w:spacing w:before="120"/>
        <w:jc w:val="both"/>
        <w:rPr>
          <w:sz w:val="22"/>
          <w:szCs w:val="22"/>
        </w:rPr>
      </w:pPr>
      <w:r w:rsidRPr="004A6097">
        <w:rPr>
          <w:sz w:val="22"/>
          <w:szCs w:val="22"/>
          <w:lang w:eastAsia="it-IT"/>
        </w:rPr>
        <w:t xml:space="preserve">a) contributo concesso sulla base di dati, notizie o dichiarazioni rese, false, inesatte o reticenti ai sensi del D.P.R. 445/2000 e </w:t>
      </w:r>
      <w:proofErr w:type="spellStart"/>
      <w:r w:rsidRPr="004A6097">
        <w:rPr>
          <w:sz w:val="22"/>
          <w:szCs w:val="22"/>
          <w:lang w:eastAsia="it-IT"/>
        </w:rPr>
        <w:t>ss.mm.ii</w:t>
      </w:r>
      <w:proofErr w:type="spellEnd"/>
      <w:r w:rsidRPr="004A6097">
        <w:rPr>
          <w:sz w:val="22"/>
          <w:szCs w:val="22"/>
          <w:lang w:eastAsia="it-IT"/>
        </w:rPr>
        <w:t xml:space="preserve">., ferme restando le conseguenze previste dalle norme penali vigenti in materia; </w:t>
      </w:r>
    </w:p>
    <w:p w14:paraId="78FA98F1" w14:textId="77777777" w:rsidR="009479EC" w:rsidRPr="004A6097" w:rsidRDefault="00FE06E3">
      <w:pPr>
        <w:snapToGrid w:val="0"/>
        <w:spacing w:before="120"/>
        <w:jc w:val="both"/>
        <w:rPr>
          <w:sz w:val="22"/>
          <w:szCs w:val="22"/>
        </w:rPr>
      </w:pPr>
      <w:r w:rsidRPr="004A6097">
        <w:rPr>
          <w:sz w:val="22"/>
          <w:szCs w:val="22"/>
          <w:lang w:eastAsia="it-IT"/>
        </w:rPr>
        <w:t xml:space="preserve">b) mancanza o perdita sopravvenuta anche di uno solo dei requisiti di ammissibilità, richiesti a pena di decadenza dall’Avviso al momento della presentazione della domanda; </w:t>
      </w:r>
    </w:p>
    <w:p w14:paraId="78FA98F2" w14:textId="77777777" w:rsidR="009479EC" w:rsidRPr="004A6097" w:rsidRDefault="00FE06E3">
      <w:pPr>
        <w:snapToGrid w:val="0"/>
        <w:spacing w:before="120"/>
        <w:jc w:val="both"/>
        <w:rPr>
          <w:sz w:val="22"/>
          <w:szCs w:val="22"/>
        </w:rPr>
      </w:pPr>
      <w:r w:rsidRPr="004A6097">
        <w:rPr>
          <w:sz w:val="22"/>
          <w:szCs w:val="22"/>
          <w:lang w:eastAsia="it-IT"/>
        </w:rPr>
        <w:t>c) presentazione di più di una domanda a valere sul presente Avviso.</w:t>
      </w:r>
    </w:p>
    <w:p w14:paraId="78FA98F3" w14:textId="77777777" w:rsidR="009479EC" w:rsidRPr="004A6097" w:rsidRDefault="00FE06E3">
      <w:pPr>
        <w:snapToGrid w:val="0"/>
        <w:spacing w:before="120"/>
        <w:jc w:val="both"/>
        <w:rPr>
          <w:sz w:val="22"/>
          <w:szCs w:val="22"/>
        </w:rPr>
      </w:pPr>
      <w:r w:rsidRPr="004A6097">
        <w:rPr>
          <w:sz w:val="22"/>
          <w:szCs w:val="22"/>
          <w:lang w:eastAsia="it-IT"/>
        </w:rPr>
        <w:t xml:space="preserve">Sono </w:t>
      </w:r>
      <w:r w:rsidRPr="004A6097">
        <w:rPr>
          <w:b/>
          <w:sz w:val="22"/>
          <w:szCs w:val="22"/>
          <w:lang w:eastAsia="it-IT"/>
        </w:rPr>
        <w:t>motivi di revoca totale o parziale del Contributo:</w:t>
      </w:r>
      <w:r w:rsidRPr="004A6097">
        <w:rPr>
          <w:sz w:val="22"/>
          <w:szCs w:val="22"/>
          <w:lang w:eastAsia="it-IT"/>
        </w:rPr>
        <w:t xml:space="preserve"> </w:t>
      </w:r>
    </w:p>
    <w:p w14:paraId="78FA98F4" w14:textId="77777777" w:rsidR="009479EC" w:rsidRPr="004A6097" w:rsidRDefault="00FE06E3">
      <w:pPr>
        <w:snapToGrid w:val="0"/>
        <w:spacing w:before="120"/>
        <w:jc w:val="both"/>
        <w:rPr>
          <w:sz w:val="22"/>
          <w:szCs w:val="22"/>
        </w:rPr>
      </w:pPr>
      <w:r w:rsidRPr="004A6097">
        <w:rPr>
          <w:sz w:val="22"/>
          <w:szCs w:val="22"/>
          <w:lang w:eastAsia="it-IT"/>
        </w:rPr>
        <w:t>a) perdita dei requisiti di ammissibilità;</w:t>
      </w:r>
    </w:p>
    <w:p w14:paraId="78FA98F5" w14:textId="77777777" w:rsidR="009479EC" w:rsidRPr="004A6097" w:rsidRDefault="00FE06E3">
      <w:pPr>
        <w:snapToGrid w:val="0"/>
        <w:spacing w:before="120"/>
        <w:jc w:val="both"/>
        <w:rPr>
          <w:sz w:val="22"/>
          <w:szCs w:val="22"/>
        </w:rPr>
      </w:pPr>
      <w:r w:rsidRPr="004A6097">
        <w:rPr>
          <w:sz w:val="22"/>
          <w:szCs w:val="22"/>
          <w:lang w:eastAsia="it-IT"/>
        </w:rPr>
        <w:t>b) mancato avvio del progetto entro i termini stabiliti o interruzione dello stesso per cause imputabili ai Beneficiari nei casi di Avvisi a regia e/o Destinatari finali nei casi di Avvisi a titolarità;</w:t>
      </w:r>
    </w:p>
    <w:p w14:paraId="78FA98F6" w14:textId="77777777" w:rsidR="009479EC" w:rsidRPr="004A6097" w:rsidRDefault="00FE06E3">
      <w:pPr>
        <w:snapToGrid w:val="0"/>
        <w:spacing w:before="120"/>
        <w:jc w:val="both"/>
        <w:rPr>
          <w:sz w:val="22"/>
          <w:szCs w:val="22"/>
        </w:rPr>
      </w:pPr>
      <w:r w:rsidRPr="004A6097">
        <w:rPr>
          <w:sz w:val="22"/>
          <w:szCs w:val="22"/>
          <w:lang w:eastAsia="it-IT"/>
        </w:rPr>
        <w:t>c) realizzazione del progetto finanziato in maniera difforme rispetto al progetto presentato;</w:t>
      </w:r>
    </w:p>
    <w:p w14:paraId="78FA98F7" w14:textId="77777777" w:rsidR="009479EC" w:rsidRPr="004A6097" w:rsidRDefault="00FE06E3">
      <w:pPr>
        <w:snapToGrid w:val="0"/>
        <w:spacing w:before="120"/>
        <w:jc w:val="both"/>
        <w:rPr>
          <w:sz w:val="22"/>
          <w:szCs w:val="22"/>
        </w:rPr>
      </w:pPr>
      <w:r w:rsidRPr="004A6097">
        <w:rPr>
          <w:sz w:val="22"/>
          <w:szCs w:val="22"/>
          <w:lang w:eastAsia="it-IT"/>
        </w:rPr>
        <w:t>d) mancato rispetto degli obblighi posti a carico dei Destinatari, di cui al precedente articolo 5 ed in relazione a quanto previsto nella Convenzione/Atto di Adesione/Disciplinare sopra citata (vedi Modello di cui all’Allegato 4 al presente Avviso) per l’avvio del progetto una volta ritenuto finanziabile.</w:t>
      </w:r>
    </w:p>
    <w:p w14:paraId="78FA98F8" w14:textId="77777777" w:rsidR="009479EC" w:rsidRPr="004A6097" w:rsidRDefault="00FE06E3">
      <w:pPr>
        <w:snapToGrid w:val="0"/>
        <w:spacing w:before="120"/>
        <w:jc w:val="both"/>
        <w:rPr>
          <w:sz w:val="22"/>
          <w:szCs w:val="22"/>
        </w:rPr>
      </w:pPr>
      <w:r w:rsidRPr="004A6097">
        <w:rPr>
          <w:sz w:val="22"/>
          <w:szCs w:val="22"/>
          <w:lang w:eastAsia="it-IT"/>
        </w:rPr>
        <w:lastRenderedPageBreak/>
        <w:t xml:space="preserve">e) l’assoggettamento a liquidazione giudiziale o altre procedure concorsuali (ex L. n. 155 del 19 ottobre 2017 recante “Legge Delega per la riforma delle discipline della crisi di impresa e dell'insolvenza” e successivi decreti attuativi), per effetto del comportamento fraudolento del Beneficiario (ove applicabile); </w:t>
      </w:r>
    </w:p>
    <w:p w14:paraId="78FA98F9" w14:textId="77777777" w:rsidR="009479EC" w:rsidRPr="004A6097" w:rsidRDefault="00FE06E3">
      <w:pPr>
        <w:snapToGrid w:val="0"/>
        <w:spacing w:before="120"/>
        <w:jc w:val="both"/>
        <w:rPr>
          <w:sz w:val="22"/>
          <w:szCs w:val="22"/>
        </w:rPr>
      </w:pPr>
      <w:r w:rsidRPr="004A6097">
        <w:rPr>
          <w:sz w:val="22"/>
          <w:szCs w:val="22"/>
          <w:lang w:eastAsia="it-IT"/>
        </w:rPr>
        <w:t xml:space="preserve">f) la violazione degli obblighi previsti dalla normativa di riferimento incluse le disposizioni in materia di pubblicità; </w:t>
      </w:r>
    </w:p>
    <w:p w14:paraId="78FA98FA" w14:textId="77777777" w:rsidR="009479EC" w:rsidRPr="004A6097" w:rsidRDefault="00FE06E3">
      <w:pPr>
        <w:snapToGrid w:val="0"/>
        <w:spacing w:before="120"/>
        <w:jc w:val="both"/>
        <w:rPr>
          <w:sz w:val="22"/>
          <w:szCs w:val="22"/>
        </w:rPr>
      </w:pPr>
      <w:r w:rsidRPr="004A6097">
        <w:rPr>
          <w:sz w:val="22"/>
          <w:szCs w:val="22"/>
          <w:lang w:eastAsia="it-IT"/>
        </w:rPr>
        <w:t xml:space="preserve">g) l’accertata violazione, in via definitiva, da parte degli organismi competenti, degli obblighi applicabili in materia di sicurezza degli ambienti di lavoro, di rispetto dei contratti collettivi di lavoro e in materia previdenziale ed assicurativa (ove applicabile); </w:t>
      </w:r>
    </w:p>
    <w:p w14:paraId="78FA98FB" w14:textId="77777777" w:rsidR="009479EC" w:rsidRPr="004A6097" w:rsidRDefault="00FE06E3">
      <w:pPr>
        <w:snapToGrid w:val="0"/>
        <w:spacing w:before="120"/>
        <w:jc w:val="both"/>
        <w:rPr>
          <w:sz w:val="22"/>
          <w:szCs w:val="22"/>
        </w:rPr>
      </w:pPr>
      <w:r w:rsidRPr="004A6097">
        <w:rPr>
          <w:sz w:val="22"/>
          <w:szCs w:val="22"/>
          <w:lang w:eastAsia="it-IT"/>
        </w:rPr>
        <w:t xml:space="preserve">h) l’accertata causa di decadenza, per indebita percezione del Contributo per carenza dei requisiti essenziali o per irregolarità della documentazione prodotta comunque non sanabili e imputabili al Beneficiario, ovvero confermati con provvedimento definitivo (per dolo o colpa grave); </w:t>
      </w:r>
    </w:p>
    <w:p w14:paraId="78FA98FC" w14:textId="77777777" w:rsidR="009479EC" w:rsidRPr="004A6097" w:rsidRDefault="00FE06E3">
      <w:pPr>
        <w:snapToGrid w:val="0"/>
        <w:spacing w:before="120"/>
        <w:jc w:val="both"/>
        <w:rPr>
          <w:sz w:val="22"/>
          <w:szCs w:val="22"/>
        </w:rPr>
      </w:pPr>
      <w:r w:rsidRPr="004A6097">
        <w:rPr>
          <w:sz w:val="22"/>
          <w:szCs w:val="22"/>
          <w:lang w:eastAsia="it-IT"/>
        </w:rPr>
        <w:t xml:space="preserve">i) tutti i casi di violazione degli obblighi in capo al soggetto Beneficiario citati espressamente nella Convenzione/Atto di adesione/Disciplinare qui non espressamente richiamati e dalle norme applicabili. </w:t>
      </w:r>
    </w:p>
    <w:p w14:paraId="78FA98FD" w14:textId="77777777" w:rsidR="009479EC" w:rsidRPr="004A6097" w:rsidRDefault="00FE06E3">
      <w:pPr>
        <w:snapToGrid w:val="0"/>
        <w:spacing w:before="120"/>
        <w:jc w:val="both"/>
        <w:rPr>
          <w:sz w:val="22"/>
          <w:szCs w:val="22"/>
        </w:rPr>
      </w:pPr>
      <w:r w:rsidRPr="004A6097">
        <w:rPr>
          <w:sz w:val="22"/>
          <w:szCs w:val="22"/>
          <w:lang w:eastAsia="it-IT"/>
        </w:rPr>
        <w:t xml:space="preserve">Il decreto di revoca totale o parziale costituisce in capo alla Regione Siciliana, il diritto ad esigere l’immediato recupero del Contributo totale o parziale erogato e dispone il recupero delle eventuali somme già erogate e non dovute, maggiorate di un interesse pari al tasso ufficiale di riferimento BCE vigente, maggiorato di cinque punti percentuali, calcolato dal momento dell’erogazione. </w:t>
      </w:r>
    </w:p>
    <w:p w14:paraId="78FA98FE" w14:textId="77777777" w:rsidR="009479EC" w:rsidRPr="004A6097" w:rsidRDefault="00FE06E3">
      <w:pPr>
        <w:snapToGrid w:val="0"/>
        <w:spacing w:before="120"/>
        <w:jc w:val="both"/>
        <w:rPr>
          <w:sz w:val="22"/>
          <w:szCs w:val="22"/>
        </w:rPr>
      </w:pPr>
      <w:r w:rsidRPr="004A6097">
        <w:rPr>
          <w:sz w:val="22"/>
          <w:szCs w:val="22"/>
          <w:lang w:eastAsia="it-IT"/>
        </w:rPr>
        <w:t xml:space="preserve">Dopo aver acquisito agli atti, fatti o circostanze che potrebbero dar luogo alla revoca, l’Amministrazione Regionale, in attuazione degli artt. 7 ed 8 della legge n. 241/90 e </w:t>
      </w:r>
      <w:proofErr w:type="spellStart"/>
      <w:r w:rsidRPr="004A6097">
        <w:rPr>
          <w:sz w:val="22"/>
          <w:szCs w:val="22"/>
          <w:lang w:eastAsia="it-IT"/>
        </w:rPr>
        <w:t>ss.mm.ii</w:t>
      </w:r>
      <w:proofErr w:type="spellEnd"/>
      <w:r w:rsidRPr="004A6097">
        <w:rPr>
          <w:sz w:val="22"/>
          <w:szCs w:val="22"/>
          <w:lang w:eastAsia="it-IT"/>
        </w:rPr>
        <w:t>., comunica agli interessati l’avvio della procedura di contestazione (con indicazioni relative: all’oggetto del procedimento promosso, alla persona responsabile del procedimento, all’ufficio presso cui si può prendere visione degli atti) e assegna ai destinatari della comunicazione un termine di trenta giorni, decorrente dalla ricezione della comunicazione stessa, per presentare eventuali controdeduzioni.</w:t>
      </w:r>
    </w:p>
    <w:p w14:paraId="78FA98FF" w14:textId="77777777" w:rsidR="009479EC" w:rsidRPr="004A6097" w:rsidRDefault="00FE06E3">
      <w:pPr>
        <w:snapToGrid w:val="0"/>
        <w:spacing w:before="120"/>
        <w:jc w:val="both"/>
        <w:rPr>
          <w:sz w:val="22"/>
          <w:szCs w:val="22"/>
        </w:rPr>
      </w:pPr>
      <w:r w:rsidRPr="004A6097">
        <w:rPr>
          <w:sz w:val="22"/>
          <w:szCs w:val="22"/>
          <w:lang w:eastAsia="it-IT"/>
        </w:rPr>
        <w:t>Entro il già menzionato termine di trenta giorni dalla data della comunicazione dell’avvio della procedura di contestazione, gli interessati possono presentare all’Amministrazione Regionale, scritti difensivi, redatti in carta libera, nonché altra documentazione ritenuta idonea, mediante posta elettronica certificata.</w:t>
      </w:r>
    </w:p>
    <w:p w14:paraId="78FA9900" w14:textId="77777777" w:rsidR="009479EC" w:rsidRPr="004A6097" w:rsidRDefault="00FE06E3">
      <w:pPr>
        <w:snapToGrid w:val="0"/>
        <w:spacing w:before="120"/>
        <w:jc w:val="both"/>
        <w:rPr>
          <w:sz w:val="22"/>
          <w:szCs w:val="22"/>
        </w:rPr>
      </w:pPr>
      <w:r w:rsidRPr="004A6097">
        <w:rPr>
          <w:sz w:val="22"/>
          <w:szCs w:val="22"/>
          <w:lang w:eastAsia="it-IT"/>
        </w:rPr>
        <w:t>L’Amministrazione Regionale esamina gli eventuali scritti difensivi e, se opportuno, acquisisce ulteriori elementi di giudizio, formulando osservazioni conclusive in merito.</w:t>
      </w:r>
    </w:p>
    <w:p w14:paraId="78FA9901" w14:textId="77777777" w:rsidR="009479EC" w:rsidRPr="004A6097" w:rsidRDefault="00FE06E3">
      <w:pPr>
        <w:snapToGrid w:val="0"/>
        <w:spacing w:before="120"/>
        <w:jc w:val="both"/>
        <w:rPr>
          <w:sz w:val="22"/>
          <w:szCs w:val="22"/>
        </w:rPr>
      </w:pPr>
      <w:r w:rsidRPr="004A6097">
        <w:rPr>
          <w:sz w:val="22"/>
          <w:szCs w:val="22"/>
          <w:lang w:eastAsia="it-IT"/>
        </w:rPr>
        <w:t>L’Amministrazione Regionale, qualora non ritenga fondati i motivi che hanno portato alla contestazione, adotta il provvedimento di archiviazione dandone comunicazione al beneficiario.</w:t>
      </w:r>
    </w:p>
    <w:p w14:paraId="78FA9902" w14:textId="77777777" w:rsidR="009479EC" w:rsidRPr="004A6097" w:rsidRDefault="00FE06E3">
      <w:pPr>
        <w:snapToGrid w:val="0"/>
        <w:spacing w:before="120"/>
        <w:jc w:val="both"/>
        <w:rPr>
          <w:sz w:val="22"/>
          <w:szCs w:val="22"/>
        </w:rPr>
      </w:pPr>
      <w:r w:rsidRPr="004A6097">
        <w:rPr>
          <w:sz w:val="22"/>
          <w:szCs w:val="22"/>
          <w:lang w:eastAsia="it-IT"/>
        </w:rPr>
        <w:t>Al contrario, qualora l’Amministrazione Regionale ritenga fondati i motivi che hanno portato all’avvio della suddetta procedura, procede alla predisposizione e l’emissione del provvedimento di revoca e al relativo recupero delle somme.</w:t>
      </w:r>
    </w:p>
    <w:p w14:paraId="78FA9903" w14:textId="77777777" w:rsidR="009479EC" w:rsidRPr="004A6097" w:rsidRDefault="00FE06E3">
      <w:pPr>
        <w:snapToGrid w:val="0"/>
        <w:spacing w:before="120"/>
        <w:jc w:val="both"/>
        <w:rPr>
          <w:sz w:val="22"/>
          <w:szCs w:val="22"/>
        </w:rPr>
      </w:pPr>
      <w:r w:rsidRPr="004A6097">
        <w:rPr>
          <w:sz w:val="22"/>
          <w:szCs w:val="22"/>
          <w:lang w:eastAsia="it-IT"/>
        </w:rPr>
        <w:t>Decorsi sessanta giorni dalla ricezione della comunicazione del provvedimento, qualora i Beneficiari non abbiano corrisposto quanto dovuto, l’Amministrazione Regionale provvederà ad informare la struttura regionale competente in materia di recupero crediti in merito alla mancata restituzione delle somme, al fine dell’avvio delle procedure di recupero coattivo.</w:t>
      </w:r>
    </w:p>
    <w:p w14:paraId="78FA9904" w14:textId="77777777" w:rsidR="009479EC" w:rsidRPr="004A6097" w:rsidRDefault="00FE06E3">
      <w:pPr>
        <w:snapToGrid w:val="0"/>
        <w:spacing w:before="120"/>
        <w:jc w:val="both"/>
        <w:rPr>
          <w:sz w:val="22"/>
          <w:szCs w:val="22"/>
        </w:rPr>
      </w:pPr>
      <w:r w:rsidRPr="004A6097">
        <w:rPr>
          <w:sz w:val="22"/>
          <w:szCs w:val="22"/>
          <w:lang w:eastAsia="it-IT"/>
        </w:rPr>
        <w:t>Nel caso di indebita percezione del contributo per dolo o colpa grave, accertata giudizialmente, in sede di revoca del finanziamento si dispone la restituzione delle somme erogate e si procede all’applicazione della sanzione amministrativa pecuniaria consistente nel pagamento di una somma in misura da due a quattro volte l’importo del progetto indebitamente fruito, come previsto dall’articolo 9 del decreto legislativo 31 marzo 1998, n. 123 (Disposizioni per la razionalizzazione degli interventi di sostegno pubblico alle imprese, a norma dell’articolo 4, comma 4, lettera c), della l. 15 marzo 1997, n. 59).</w:t>
      </w:r>
    </w:p>
    <w:p w14:paraId="78FA9905" w14:textId="77777777" w:rsidR="009479EC" w:rsidRPr="004A6097" w:rsidRDefault="009479EC">
      <w:pPr>
        <w:pStyle w:val="Titolo2"/>
        <w:rPr>
          <w:rFonts w:ascii="Times New Roman" w:hAnsi="Times New Roman" w:cs="Times New Roman"/>
          <w:sz w:val="22"/>
          <w:szCs w:val="22"/>
        </w:rPr>
      </w:pPr>
    </w:p>
    <w:p w14:paraId="78FA9906" w14:textId="77777777" w:rsidR="009479EC" w:rsidRPr="004A6097" w:rsidRDefault="00FE06E3">
      <w:pPr>
        <w:pStyle w:val="Titolo2"/>
        <w:rPr>
          <w:rFonts w:ascii="Times New Roman" w:hAnsi="Times New Roman" w:cs="Times New Roman"/>
          <w:sz w:val="22"/>
          <w:szCs w:val="22"/>
        </w:rPr>
      </w:pPr>
      <w:bookmarkStart w:id="30" w:name="_Toc173233303"/>
      <w:r w:rsidRPr="004A6097">
        <w:rPr>
          <w:rFonts w:ascii="Times New Roman" w:hAnsi="Times New Roman" w:cs="Times New Roman"/>
          <w:sz w:val="22"/>
          <w:szCs w:val="22"/>
        </w:rPr>
        <w:t>Articolo 15 - Proprietà dei prodotti, dati e risultati</w:t>
      </w:r>
      <w:bookmarkEnd w:id="30"/>
      <w:r w:rsidRPr="004A6097">
        <w:rPr>
          <w:rFonts w:ascii="Times New Roman" w:hAnsi="Times New Roman" w:cs="Times New Roman"/>
          <w:sz w:val="22"/>
          <w:szCs w:val="22"/>
        </w:rPr>
        <w:t xml:space="preserve"> </w:t>
      </w:r>
    </w:p>
    <w:p w14:paraId="78FA9907" w14:textId="77777777" w:rsidR="009479EC" w:rsidRPr="004A6097" w:rsidRDefault="00FE06E3">
      <w:pPr>
        <w:snapToGrid w:val="0"/>
        <w:spacing w:before="120"/>
        <w:jc w:val="both"/>
        <w:rPr>
          <w:sz w:val="22"/>
          <w:szCs w:val="22"/>
        </w:rPr>
      </w:pPr>
      <w:r w:rsidRPr="004A6097">
        <w:rPr>
          <w:sz w:val="22"/>
          <w:szCs w:val="22"/>
          <w:lang w:eastAsia="it-IT"/>
        </w:rPr>
        <w:t xml:space="preserve">Per quanto riguarda la proprietà dei prodotti e degli strumenti realizzati, così come dei dati e risultati si rimanda a quanto previsto dal </w:t>
      </w:r>
      <w:r w:rsidRPr="004A6097">
        <w:rPr>
          <w:iCs/>
          <w:sz w:val="22"/>
          <w:szCs w:val="22"/>
          <w:lang w:eastAsia="it-IT"/>
        </w:rPr>
        <w:t>Vademecum vigente</w:t>
      </w:r>
      <w:r w:rsidRPr="004A6097">
        <w:rPr>
          <w:i/>
          <w:sz w:val="22"/>
          <w:szCs w:val="22"/>
          <w:lang w:eastAsia="it-IT"/>
        </w:rPr>
        <w:t>.</w:t>
      </w:r>
    </w:p>
    <w:p w14:paraId="78FA9908" w14:textId="77777777" w:rsidR="009479EC" w:rsidRPr="004A6097" w:rsidRDefault="009479EC" w:rsidP="004A6097">
      <w:pPr>
        <w:snapToGrid w:val="0"/>
        <w:jc w:val="both"/>
        <w:rPr>
          <w:b/>
          <w:sz w:val="22"/>
          <w:szCs w:val="22"/>
          <w:lang w:eastAsia="it-IT"/>
        </w:rPr>
      </w:pPr>
    </w:p>
    <w:p w14:paraId="78FA9909" w14:textId="77777777" w:rsidR="009479EC" w:rsidRPr="004A6097" w:rsidRDefault="00FE06E3">
      <w:pPr>
        <w:pStyle w:val="Titolo2"/>
        <w:rPr>
          <w:rFonts w:ascii="Times New Roman" w:hAnsi="Times New Roman" w:cs="Times New Roman"/>
          <w:sz w:val="22"/>
          <w:szCs w:val="22"/>
        </w:rPr>
      </w:pPr>
      <w:bookmarkStart w:id="31" w:name="_Toc173233304"/>
      <w:r w:rsidRPr="004A6097">
        <w:rPr>
          <w:rFonts w:ascii="Times New Roman" w:hAnsi="Times New Roman" w:cs="Times New Roman"/>
          <w:sz w:val="22"/>
          <w:szCs w:val="22"/>
          <w:lang w:eastAsia="it-IT"/>
        </w:rPr>
        <w:t>Articolo 16 – Informazione e pubblicità</w:t>
      </w:r>
      <w:bookmarkEnd w:id="31"/>
    </w:p>
    <w:p w14:paraId="78FA990A" w14:textId="77777777" w:rsidR="009479EC" w:rsidRPr="004A6097" w:rsidRDefault="00FE06E3">
      <w:pPr>
        <w:snapToGrid w:val="0"/>
        <w:spacing w:before="120"/>
        <w:jc w:val="both"/>
        <w:rPr>
          <w:sz w:val="22"/>
          <w:szCs w:val="22"/>
        </w:rPr>
      </w:pPr>
      <w:r w:rsidRPr="004A6097">
        <w:rPr>
          <w:sz w:val="22"/>
          <w:szCs w:val="22"/>
          <w:lang w:eastAsia="it-IT"/>
        </w:rPr>
        <w:t xml:space="preserve">Vi sono specifiche responsabilità in materia di informazione e comunicazione così come stabilito dall’articolo 36 del Reg. (UE) n.2021/1057 che all’articolo 1 recita: “I destinatari dei finanziamenti dell'Unione rendono nota l'origine di tali finanziamenti e ne garantiscono la visibilità, in particolare quando promuovono azioni e risultati, fornendo informazioni mirate coerenti, efficaci e proporzionate a destinatari diversi, compresi i media e il pubblico”. </w:t>
      </w:r>
    </w:p>
    <w:p w14:paraId="78FA990B" w14:textId="77777777" w:rsidR="009479EC" w:rsidRPr="004A6097" w:rsidRDefault="00FE06E3">
      <w:pPr>
        <w:snapToGrid w:val="0"/>
        <w:spacing w:before="120"/>
        <w:jc w:val="both"/>
        <w:rPr>
          <w:sz w:val="22"/>
          <w:szCs w:val="22"/>
        </w:rPr>
      </w:pPr>
      <w:r w:rsidRPr="004A6097">
        <w:rPr>
          <w:sz w:val="22"/>
          <w:szCs w:val="22"/>
          <w:lang w:eastAsia="it-IT"/>
        </w:rPr>
        <w:t>In continuità con il Regolamento di esecuzione n. 821/2014 e tenendo conto delle indicazioni dell’articolo 50 e dell’Allegato IX del Reg. (UE) n. 2021/1060 i Beneficiari sono tenuti ad attuare una serie di misure in grado di far riconoscere il sostegno dei fondi riportando:</w:t>
      </w:r>
    </w:p>
    <w:p w14:paraId="78FA990C" w14:textId="77777777" w:rsidR="009479EC" w:rsidRPr="004A6097" w:rsidRDefault="00FE06E3">
      <w:pPr>
        <w:pStyle w:val="Paragrafoelenco"/>
        <w:numPr>
          <w:ilvl w:val="0"/>
          <w:numId w:val="11"/>
        </w:numPr>
        <w:snapToGrid w:val="0"/>
        <w:spacing w:before="120"/>
        <w:jc w:val="both"/>
        <w:rPr>
          <w:sz w:val="22"/>
          <w:szCs w:val="22"/>
        </w:rPr>
      </w:pPr>
      <w:r w:rsidRPr="004A6097">
        <w:rPr>
          <w:sz w:val="22"/>
          <w:szCs w:val="22"/>
          <w:lang w:eastAsia="it-IT"/>
        </w:rPr>
        <w:t xml:space="preserve">l'emblema dell'Unione insieme a un riferimento all'Unione Europea; </w:t>
      </w:r>
    </w:p>
    <w:p w14:paraId="78FA990D" w14:textId="77777777" w:rsidR="009479EC" w:rsidRPr="004A6097" w:rsidRDefault="00FE06E3">
      <w:pPr>
        <w:pStyle w:val="Paragrafoelenco"/>
        <w:numPr>
          <w:ilvl w:val="0"/>
          <w:numId w:val="10"/>
        </w:numPr>
        <w:snapToGrid w:val="0"/>
        <w:spacing w:before="120"/>
        <w:jc w:val="both"/>
        <w:rPr>
          <w:sz w:val="22"/>
          <w:szCs w:val="22"/>
        </w:rPr>
      </w:pPr>
      <w:r w:rsidRPr="004A6097">
        <w:rPr>
          <w:sz w:val="22"/>
          <w:szCs w:val="22"/>
          <w:lang w:eastAsia="it-IT"/>
        </w:rPr>
        <w:t>il riferimento al fondo o ai fondi in relazione all'attuazione dei progetti cofinanziati dal FSE+ 2021-2027 di cui al presente Avviso.</w:t>
      </w:r>
    </w:p>
    <w:p w14:paraId="78FA990E" w14:textId="77777777" w:rsidR="009479EC" w:rsidRPr="004A6097" w:rsidRDefault="00FE06E3">
      <w:pPr>
        <w:snapToGrid w:val="0"/>
        <w:spacing w:before="120"/>
        <w:jc w:val="both"/>
        <w:rPr>
          <w:sz w:val="22"/>
          <w:szCs w:val="22"/>
        </w:rPr>
      </w:pPr>
      <w:r w:rsidRPr="004A6097">
        <w:rPr>
          <w:i/>
          <w:color w:val="1F497D" w:themeColor="text2"/>
          <w:sz w:val="22"/>
          <w:szCs w:val="22"/>
          <w:lang w:eastAsia="it-IT"/>
        </w:rPr>
        <w:t xml:space="preserve">Al Beneficiario si chiede, altresì, di informare i destinatari sul sostegno ottenuto dai fondi: </w:t>
      </w:r>
    </w:p>
    <w:p w14:paraId="78FA990F" w14:textId="77777777" w:rsidR="009479EC" w:rsidRPr="004A6097" w:rsidRDefault="00FE06E3">
      <w:pPr>
        <w:pStyle w:val="Paragrafoelenco"/>
        <w:numPr>
          <w:ilvl w:val="0"/>
          <w:numId w:val="9"/>
        </w:numPr>
        <w:snapToGrid w:val="0"/>
        <w:spacing w:before="120"/>
        <w:jc w:val="both"/>
        <w:rPr>
          <w:sz w:val="22"/>
          <w:szCs w:val="22"/>
        </w:rPr>
      </w:pPr>
      <w:r w:rsidRPr="004A6097">
        <w:rPr>
          <w:i/>
          <w:color w:val="1F497D" w:themeColor="text2"/>
          <w:sz w:val="22"/>
          <w:szCs w:val="22"/>
          <w:lang w:eastAsia="it-IT"/>
        </w:rPr>
        <w:t>fornendo, sul loro sito web, una breve descrizione dell'operazione, compresi le finalità ed i risultati, ed evidenziando il sostegno finanziario ricevuto dall'Unione Europea (ove previsto dalla Convenzione/Atto di adesione/Disciplinare);</w:t>
      </w:r>
    </w:p>
    <w:p w14:paraId="78FA9910" w14:textId="77777777" w:rsidR="009479EC" w:rsidRPr="004A6097" w:rsidRDefault="00FE06E3">
      <w:pPr>
        <w:pStyle w:val="Paragrafoelenco"/>
        <w:numPr>
          <w:ilvl w:val="0"/>
          <w:numId w:val="9"/>
        </w:numPr>
        <w:snapToGrid w:val="0"/>
        <w:spacing w:before="120"/>
        <w:jc w:val="both"/>
        <w:rPr>
          <w:sz w:val="22"/>
          <w:szCs w:val="22"/>
        </w:rPr>
      </w:pPr>
      <w:r w:rsidRPr="004A6097">
        <w:rPr>
          <w:i/>
          <w:color w:val="1F497D" w:themeColor="text2"/>
          <w:sz w:val="22"/>
          <w:szCs w:val="22"/>
          <w:lang w:eastAsia="it-IT"/>
        </w:rPr>
        <w:t xml:space="preserve">collocando presso la sede almeno un poster con informazioni sul progetto, che indichi il sostegno finanziario dell'Unione, in un luogo facilmente visibile al pubblico (ove previsto dalla Convenzione/Atto di adesione/Disciplinare). </w:t>
      </w:r>
    </w:p>
    <w:p w14:paraId="78FA9911" w14:textId="77777777" w:rsidR="009479EC" w:rsidRPr="004A6097" w:rsidRDefault="00FE06E3">
      <w:pPr>
        <w:snapToGrid w:val="0"/>
        <w:spacing w:before="120"/>
        <w:jc w:val="both"/>
        <w:rPr>
          <w:sz w:val="22"/>
          <w:szCs w:val="22"/>
        </w:rPr>
      </w:pPr>
      <w:r w:rsidRPr="004A6097">
        <w:rPr>
          <w:sz w:val="22"/>
          <w:szCs w:val="22"/>
          <w:lang w:eastAsia="it-IT"/>
        </w:rPr>
        <w:t>Inoltre, il Beneficiario garantirà che i destinatari ed i partecipanti siano informati in merito al finanziamento ricevuto; qualsiasi documento, relativo all'attuazione del progetto, deve contenere una dichiarazione da cui risulti che lo stesso è cofinanziato dal PR FSE+.</w:t>
      </w:r>
    </w:p>
    <w:p w14:paraId="78FA9912" w14:textId="77777777" w:rsidR="009479EC" w:rsidRPr="004A6097" w:rsidRDefault="009479EC" w:rsidP="004A6097">
      <w:pPr>
        <w:snapToGrid w:val="0"/>
        <w:jc w:val="both"/>
        <w:rPr>
          <w:b/>
          <w:sz w:val="22"/>
          <w:szCs w:val="22"/>
          <w:lang w:eastAsia="it-IT"/>
        </w:rPr>
      </w:pPr>
    </w:p>
    <w:p w14:paraId="78FA9913" w14:textId="77777777" w:rsidR="009479EC" w:rsidRPr="004A6097" w:rsidRDefault="00FE06E3">
      <w:pPr>
        <w:pStyle w:val="Titolo2"/>
        <w:rPr>
          <w:rFonts w:ascii="Times New Roman" w:hAnsi="Times New Roman" w:cs="Times New Roman"/>
          <w:sz w:val="22"/>
          <w:szCs w:val="22"/>
        </w:rPr>
      </w:pPr>
      <w:bookmarkStart w:id="32" w:name="_Toc173233305"/>
      <w:r w:rsidRPr="004A6097">
        <w:rPr>
          <w:rFonts w:ascii="Times New Roman" w:hAnsi="Times New Roman" w:cs="Times New Roman"/>
          <w:sz w:val="22"/>
          <w:szCs w:val="22"/>
          <w:lang w:eastAsia="it-IT"/>
        </w:rPr>
        <w:t>Articolo 17 - Condizioni di tutela della privacy</w:t>
      </w:r>
      <w:bookmarkEnd w:id="32"/>
    </w:p>
    <w:p w14:paraId="78FA9914" w14:textId="77777777" w:rsidR="009479EC" w:rsidRPr="004A6097" w:rsidRDefault="00FE06E3">
      <w:pPr>
        <w:snapToGrid w:val="0"/>
        <w:spacing w:before="120"/>
        <w:jc w:val="both"/>
        <w:rPr>
          <w:sz w:val="22"/>
          <w:szCs w:val="22"/>
        </w:rPr>
      </w:pPr>
      <w:r w:rsidRPr="004A6097">
        <w:rPr>
          <w:sz w:val="22"/>
          <w:szCs w:val="22"/>
          <w:lang w:eastAsia="it-IT"/>
        </w:rPr>
        <w:t xml:space="preserve">Tutti i dati forniti dal Soggetto che ha presentato domanda nell’ambito della presente procedura, verranno trattati nel rispetto del Reg. (UE) n. 2016/679, del </w:t>
      </w:r>
      <w:proofErr w:type="spellStart"/>
      <w:r w:rsidRPr="004A6097">
        <w:rPr>
          <w:sz w:val="22"/>
          <w:szCs w:val="22"/>
          <w:lang w:eastAsia="it-IT"/>
        </w:rPr>
        <w:t>D.Lgs.</w:t>
      </w:r>
      <w:proofErr w:type="spellEnd"/>
      <w:r w:rsidRPr="004A6097">
        <w:rPr>
          <w:sz w:val="22"/>
          <w:szCs w:val="22"/>
          <w:lang w:eastAsia="it-IT"/>
        </w:rPr>
        <w:t xml:space="preserve"> n. 196/2003 come modificato dal D.lgs. n. 10 agosto 2018, n. 101, recante “Codice in materia di protezione dei dati personali”. </w:t>
      </w:r>
    </w:p>
    <w:p w14:paraId="78FA9915" w14:textId="77777777" w:rsidR="009479EC" w:rsidRPr="004A6097" w:rsidRDefault="00FE06E3">
      <w:pPr>
        <w:snapToGrid w:val="0"/>
        <w:spacing w:before="120"/>
        <w:jc w:val="both"/>
        <w:rPr>
          <w:sz w:val="22"/>
          <w:szCs w:val="22"/>
        </w:rPr>
      </w:pPr>
      <w:r w:rsidRPr="004A6097">
        <w:rPr>
          <w:sz w:val="22"/>
          <w:szCs w:val="22"/>
          <w:lang w:eastAsia="it-IT"/>
        </w:rPr>
        <w:t xml:space="preserve">I dati personali saranno trattati per le seguenti finalità: </w:t>
      </w:r>
    </w:p>
    <w:p w14:paraId="78FA9916" w14:textId="77777777" w:rsidR="009479EC" w:rsidRPr="004A6097" w:rsidRDefault="00FE06E3">
      <w:pPr>
        <w:pStyle w:val="Paragrafoelenco"/>
        <w:numPr>
          <w:ilvl w:val="0"/>
          <w:numId w:val="8"/>
        </w:numPr>
        <w:snapToGrid w:val="0"/>
        <w:spacing w:before="120"/>
        <w:jc w:val="both"/>
        <w:rPr>
          <w:sz w:val="22"/>
          <w:szCs w:val="22"/>
        </w:rPr>
      </w:pPr>
      <w:r w:rsidRPr="004A6097">
        <w:rPr>
          <w:sz w:val="22"/>
          <w:szCs w:val="22"/>
          <w:lang w:eastAsia="it-IT"/>
        </w:rPr>
        <w:t>registrare i dati relativi ai soggetti che intendono presentare richieste di finanziamento all’Amministrazione regionale per la realizzazione di attività;</w:t>
      </w:r>
    </w:p>
    <w:p w14:paraId="78FA9917" w14:textId="77777777" w:rsidR="009479EC" w:rsidRPr="004A6097" w:rsidRDefault="00FE06E3">
      <w:pPr>
        <w:pStyle w:val="Paragrafoelenco"/>
        <w:numPr>
          <w:ilvl w:val="0"/>
          <w:numId w:val="8"/>
        </w:numPr>
        <w:snapToGrid w:val="0"/>
        <w:spacing w:before="120"/>
        <w:jc w:val="both"/>
        <w:rPr>
          <w:sz w:val="22"/>
          <w:szCs w:val="22"/>
        </w:rPr>
      </w:pPr>
      <w:r w:rsidRPr="004A6097">
        <w:rPr>
          <w:sz w:val="22"/>
          <w:szCs w:val="22"/>
          <w:lang w:eastAsia="it-IT"/>
        </w:rPr>
        <w:t>realizzare attività di istruttoria e valutazione (ove previsto delle istanze pervenute);</w:t>
      </w:r>
    </w:p>
    <w:p w14:paraId="78FA9918" w14:textId="77777777" w:rsidR="009479EC" w:rsidRPr="004A6097" w:rsidRDefault="00FE06E3">
      <w:pPr>
        <w:pStyle w:val="Paragrafoelenco"/>
        <w:numPr>
          <w:ilvl w:val="0"/>
          <w:numId w:val="8"/>
        </w:numPr>
        <w:snapToGrid w:val="0"/>
        <w:spacing w:before="120"/>
        <w:jc w:val="both"/>
        <w:rPr>
          <w:sz w:val="22"/>
          <w:szCs w:val="22"/>
        </w:rPr>
      </w:pPr>
      <w:r w:rsidRPr="004A6097">
        <w:rPr>
          <w:sz w:val="22"/>
          <w:szCs w:val="22"/>
          <w:lang w:eastAsia="it-IT"/>
        </w:rPr>
        <w:t>realizzare attività di verifica e controllo previste dalla normativa vigente in materia;</w:t>
      </w:r>
    </w:p>
    <w:p w14:paraId="78FA9919" w14:textId="77777777" w:rsidR="009479EC" w:rsidRPr="004A6097" w:rsidRDefault="00FE06E3">
      <w:pPr>
        <w:pStyle w:val="Paragrafoelenco"/>
        <w:numPr>
          <w:ilvl w:val="0"/>
          <w:numId w:val="8"/>
        </w:numPr>
        <w:snapToGrid w:val="0"/>
        <w:spacing w:before="120"/>
        <w:jc w:val="both"/>
        <w:rPr>
          <w:sz w:val="22"/>
          <w:szCs w:val="22"/>
        </w:rPr>
      </w:pPr>
      <w:r w:rsidRPr="004A6097">
        <w:rPr>
          <w:sz w:val="22"/>
          <w:szCs w:val="22"/>
          <w:lang w:eastAsia="it-IT"/>
        </w:rPr>
        <w:t>inviare comunicazioni agli interessati da parte dell’Amministrazione regionale;</w:t>
      </w:r>
    </w:p>
    <w:p w14:paraId="78FA991A" w14:textId="77777777" w:rsidR="009479EC" w:rsidRPr="004A6097" w:rsidRDefault="00FE06E3">
      <w:pPr>
        <w:pStyle w:val="Paragrafoelenco"/>
        <w:numPr>
          <w:ilvl w:val="0"/>
          <w:numId w:val="8"/>
        </w:numPr>
        <w:snapToGrid w:val="0"/>
        <w:spacing w:before="120"/>
        <w:jc w:val="both"/>
        <w:rPr>
          <w:sz w:val="22"/>
          <w:szCs w:val="22"/>
        </w:rPr>
      </w:pPr>
      <w:r w:rsidRPr="004A6097">
        <w:rPr>
          <w:sz w:val="22"/>
          <w:szCs w:val="22"/>
          <w:lang w:eastAsia="it-IT"/>
        </w:rPr>
        <w:t xml:space="preserve">realizzare indagini dirette a verificare il grado di soddisfazione degli utenti sui servizi offerti o richiesti. </w:t>
      </w:r>
    </w:p>
    <w:p w14:paraId="78FA991B" w14:textId="77777777" w:rsidR="009479EC" w:rsidRPr="004A6097" w:rsidRDefault="00FE06E3">
      <w:pPr>
        <w:snapToGrid w:val="0"/>
        <w:spacing w:before="120"/>
        <w:jc w:val="both"/>
        <w:rPr>
          <w:sz w:val="22"/>
          <w:szCs w:val="22"/>
        </w:rPr>
      </w:pPr>
      <w:r w:rsidRPr="004A6097">
        <w:rPr>
          <w:sz w:val="22"/>
          <w:szCs w:val="22"/>
          <w:lang w:eastAsia="it-IT"/>
        </w:rPr>
        <w:t>Tutti i soggetti coinvolti nella realizzazione dell’Avviso sono tenuti a mantenere riservati i documenti, i dati e le informazioni, su qualsiasi supporto contenuti e con qualsiasi modalità raccolti, acquisiti o trattati nella realizzazione del progetto finanziato con il presente Avviso, salvi quelli costituenti informazioni pubbliche o di pubblico dominio, ovvero pubblicamente conoscibili.</w:t>
      </w:r>
    </w:p>
    <w:p w14:paraId="78FA991C" w14:textId="77777777" w:rsidR="009479EC" w:rsidRPr="004A6097" w:rsidRDefault="00FE06E3">
      <w:pPr>
        <w:snapToGrid w:val="0"/>
        <w:spacing w:before="120"/>
        <w:jc w:val="both"/>
        <w:rPr>
          <w:sz w:val="22"/>
          <w:szCs w:val="22"/>
        </w:rPr>
      </w:pPr>
      <w:r w:rsidRPr="004A6097">
        <w:rPr>
          <w:sz w:val="22"/>
          <w:szCs w:val="22"/>
          <w:lang w:eastAsia="it-IT"/>
        </w:rPr>
        <w:t xml:space="preserve">In merito alla tutela della privacy si rinvia all’apposita informativa ed al modello di autorizzazione al trattamento dei dati personali di cui all’Allegato </w:t>
      </w:r>
      <w:proofErr w:type="gramStart"/>
      <w:r w:rsidRPr="004A6097">
        <w:rPr>
          <w:sz w:val="22"/>
          <w:szCs w:val="22"/>
          <w:lang w:eastAsia="it-IT"/>
        </w:rPr>
        <w:t>4</w:t>
      </w:r>
      <w:proofErr w:type="gramEnd"/>
      <w:r w:rsidRPr="004A6097">
        <w:rPr>
          <w:sz w:val="22"/>
          <w:szCs w:val="22"/>
          <w:lang w:eastAsia="it-IT"/>
        </w:rPr>
        <w:t xml:space="preserve"> del presente Avviso</w:t>
      </w:r>
    </w:p>
    <w:p w14:paraId="78FA991D" w14:textId="77777777" w:rsidR="009479EC" w:rsidRPr="004A6097" w:rsidRDefault="009479EC" w:rsidP="004A6097">
      <w:pPr>
        <w:snapToGrid w:val="0"/>
        <w:jc w:val="both"/>
        <w:rPr>
          <w:sz w:val="22"/>
          <w:szCs w:val="22"/>
          <w:lang w:eastAsia="it-IT"/>
        </w:rPr>
      </w:pPr>
    </w:p>
    <w:p w14:paraId="78FA991E" w14:textId="77777777" w:rsidR="009479EC" w:rsidRPr="004A6097" w:rsidRDefault="00FE06E3">
      <w:pPr>
        <w:pStyle w:val="Titolo2"/>
        <w:spacing w:before="60" w:after="60"/>
        <w:rPr>
          <w:rFonts w:ascii="Times New Roman" w:hAnsi="Times New Roman" w:cs="Times New Roman"/>
          <w:sz w:val="22"/>
          <w:szCs w:val="22"/>
        </w:rPr>
      </w:pPr>
      <w:bookmarkStart w:id="33" w:name="_Toc136252145"/>
      <w:bookmarkStart w:id="34" w:name="_Toc173233306"/>
      <w:r w:rsidRPr="004A6097">
        <w:rPr>
          <w:rFonts w:ascii="Times New Roman" w:hAnsi="Times New Roman" w:cs="Times New Roman"/>
          <w:sz w:val="22"/>
          <w:szCs w:val="22"/>
        </w:rPr>
        <w:lastRenderedPageBreak/>
        <w:t>Articolo 18 - Indicazioni di carattere generale</w:t>
      </w:r>
      <w:bookmarkEnd w:id="33"/>
      <w:bookmarkEnd w:id="34"/>
    </w:p>
    <w:p w14:paraId="78FA991F" w14:textId="77777777" w:rsidR="009479EC" w:rsidRPr="004A6097" w:rsidRDefault="00FE06E3">
      <w:pPr>
        <w:snapToGrid w:val="0"/>
        <w:spacing w:before="120"/>
        <w:jc w:val="both"/>
        <w:rPr>
          <w:sz w:val="22"/>
          <w:szCs w:val="22"/>
        </w:rPr>
      </w:pPr>
      <w:r w:rsidRPr="004A6097">
        <w:rPr>
          <w:sz w:val="22"/>
          <w:szCs w:val="22"/>
          <w:lang w:eastAsia="it-IT"/>
        </w:rPr>
        <w:t>Gli importi finanziari di cui all’Avviso costituiscono contributi a favore dei Soggetti Beneficiari nel rispetto di tutte le condizioni e di tutti gli adempimenti stabiliti dalle normative comunitarie, nazionali e regionali.</w:t>
      </w:r>
    </w:p>
    <w:p w14:paraId="78FA9920" w14:textId="77777777" w:rsidR="009479EC" w:rsidRPr="004A6097" w:rsidRDefault="00FE06E3">
      <w:pPr>
        <w:snapToGrid w:val="0"/>
        <w:spacing w:before="120"/>
        <w:jc w:val="both"/>
        <w:rPr>
          <w:sz w:val="22"/>
          <w:szCs w:val="22"/>
        </w:rPr>
      </w:pPr>
      <w:r w:rsidRPr="004A6097">
        <w:rPr>
          <w:sz w:val="22"/>
          <w:szCs w:val="22"/>
          <w:lang w:eastAsia="it-IT"/>
        </w:rPr>
        <w:t>I destinatari dell’Avviso sono informati del cofinanziamento dell’Unione Europea a valere sul PR FSE+ e l’accettazione del finanziamento comporta l’inclusione dei destinatari finali nell’elenco delle operazioni, pubblicato sul sito web dedicato ai sensi dell’art.  46 del Reg. UE 2021/1060.</w:t>
      </w:r>
    </w:p>
    <w:p w14:paraId="78FA9921" w14:textId="77777777" w:rsidR="009479EC" w:rsidRPr="004A6097" w:rsidRDefault="00FE06E3">
      <w:pPr>
        <w:snapToGrid w:val="0"/>
        <w:spacing w:before="120"/>
        <w:jc w:val="both"/>
        <w:rPr>
          <w:sz w:val="22"/>
          <w:szCs w:val="22"/>
        </w:rPr>
      </w:pPr>
      <w:r w:rsidRPr="004A6097">
        <w:rPr>
          <w:sz w:val="22"/>
          <w:szCs w:val="22"/>
          <w:lang w:eastAsia="it-IT"/>
        </w:rPr>
        <w:t>I beneficiari del cofinanziamento PR FSE+ sono tenuti a conservare la documentazione in originale o sostitutiva prevista dalla normativa vigente relativa alla domanda ammessa a finanziamento in coerenza con quanto previsto ai sensi dell’art. 82 Reg. (UE) 2021/1060.</w:t>
      </w:r>
    </w:p>
    <w:p w14:paraId="78FA9922" w14:textId="77777777" w:rsidR="009479EC" w:rsidRPr="004A6097" w:rsidRDefault="00FE06E3">
      <w:pPr>
        <w:snapToGrid w:val="0"/>
        <w:spacing w:before="120"/>
        <w:jc w:val="both"/>
        <w:rPr>
          <w:sz w:val="22"/>
          <w:szCs w:val="22"/>
        </w:rPr>
      </w:pPr>
      <w:r w:rsidRPr="004A6097">
        <w:rPr>
          <w:sz w:val="22"/>
          <w:szCs w:val="22"/>
          <w:lang w:eastAsia="it-IT"/>
        </w:rPr>
        <w:t>Per quanto concerne l’inquadramento fiscale delle citate somme erogabili in esecuzione dell’Avviso si rinvia al Vademecum del PR FSE+ nella versione vigente.</w:t>
      </w:r>
    </w:p>
    <w:p w14:paraId="78FA9923" w14:textId="77777777" w:rsidR="009479EC" w:rsidRPr="004A6097" w:rsidRDefault="009479EC" w:rsidP="004A6097">
      <w:pPr>
        <w:pStyle w:val="Titolo2"/>
        <w:spacing w:before="0"/>
        <w:rPr>
          <w:rFonts w:ascii="Times New Roman" w:hAnsi="Times New Roman" w:cs="Times New Roman"/>
          <w:sz w:val="22"/>
          <w:szCs w:val="22"/>
        </w:rPr>
      </w:pPr>
    </w:p>
    <w:p w14:paraId="78FA9924" w14:textId="77777777" w:rsidR="009479EC" w:rsidRPr="004A6097" w:rsidRDefault="00FE06E3">
      <w:pPr>
        <w:pStyle w:val="Titolo2"/>
        <w:rPr>
          <w:rFonts w:ascii="Times New Roman" w:hAnsi="Times New Roman" w:cs="Times New Roman"/>
          <w:sz w:val="22"/>
          <w:szCs w:val="22"/>
        </w:rPr>
      </w:pPr>
      <w:bookmarkStart w:id="35" w:name="_Toc173233307"/>
      <w:r w:rsidRPr="004A6097">
        <w:rPr>
          <w:rFonts w:ascii="Times New Roman" w:hAnsi="Times New Roman" w:cs="Times New Roman"/>
          <w:sz w:val="22"/>
          <w:szCs w:val="22"/>
        </w:rPr>
        <w:t>Articolo 19 - Responsabile e termini del procedimento</w:t>
      </w:r>
      <w:bookmarkEnd w:id="35"/>
    </w:p>
    <w:p w14:paraId="78FA9925" w14:textId="77777777" w:rsidR="009479EC" w:rsidRPr="004A6097" w:rsidRDefault="00FE06E3">
      <w:pPr>
        <w:snapToGrid w:val="0"/>
        <w:spacing w:before="120"/>
        <w:jc w:val="both"/>
        <w:rPr>
          <w:sz w:val="22"/>
          <w:szCs w:val="22"/>
        </w:rPr>
      </w:pPr>
      <w:r w:rsidRPr="004A6097">
        <w:rPr>
          <w:sz w:val="22"/>
          <w:szCs w:val="22"/>
          <w:lang w:eastAsia="it-IT"/>
        </w:rPr>
        <w:t xml:space="preserve">Ai sensi della Legge n. 241/1990, Il Responsabile del Procedimento è il </w:t>
      </w:r>
      <w:r w:rsidRPr="004A6097">
        <w:rPr>
          <w:i/>
          <w:color w:val="1F497D" w:themeColor="text2"/>
          <w:sz w:val="22"/>
          <w:szCs w:val="22"/>
          <w:lang w:eastAsia="it-IT"/>
        </w:rPr>
        <w:t xml:space="preserve">Dirigente responsabile del Servizio___________- ___________________________ - </w:t>
      </w:r>
      <w:r w:rsidRPr="004A6097">
        <w:rPr>
          <w:sz w:val="22"/>
          <w:szCs w:val="22"/>
          <w:lang w:eastAsia="it-IT"/>
        </w:rPr>
        <w:t>del Dipartimento Regionale ____________________della Regione Siciliana.</w:t>
      </w:r>
    </w:p>
    <w:p w14:paraId="78FA9926" w14:textId="77777777" w:rsidR="009479EC" w:rsidRPr="004A6097" w:rsidRDefault="00FE06E3">
      <w:pPr>
        <w:snapToGrid w:val="0"/>
        <w:spacing w:before="120"/>
        <w:jc w:val="both"/>
        <w:rPr>
          <w:sz w:val="22"/>
          <w:szCs w:val="22"/>
        </w:rPr>
      </w:pPr>
      <w:r w:rsidRPr="004A6097">
        <w:rPr>
          <w:sz w:val="22"/>
          <w:szCs w:val="22"/>
          <w:lang w:eastAsia="it-IT"/>
        </w:rPr>
        <w:t xml:space="preserve">Il diritto di accesso di cui all'art. 22 e ss. della L. n. 241/1990 e </w:t>
      </w:r>
      <w:proofErr w:type="spellStart"/>
      <w:r w:rsidRPr="004A6097">
        <w:rPr>
          <w:sz w:val="22"/>
          <w:szCs w:val="22"/>
          <w:lang w:eastAsia="it-IT"/>
        </w:rPr>
        <w:t>ss.mm.ii</w:t>
      </w:r>
      <w:proofErr w:type="spellEnd"/>
      <w:r w:rsidRPr="004A6097">
        <w:rPr>
          <w:sz w:val="22"/>
          <w:szCs w:val="22"/>
          <w:lang w:eastAsia="it-IT"/>
        </w:rPr>
        <w:t xml:space="preserve">. e all'art. 31 e segg. della L.R. n. 19/2001 deve essere esercitato nei confronti </w:t>
      </w:r>
      <w:r w:rsidRPr="004A6097">
        <w:rPr>
          <w:color w:val="1F497D" w:themeColor="text2"/>
          <w:sz w:val="22"/>
          <w:szCs w:val="22"/>
          <w:lang w:eastAsia="it-IT"/>
        </w:rPr>
        <w:t>del Dipartimento ______________ dell’Assessorato ___________</w:t>
      </w:r>
      <w:r w:rsidRPr="004A6097">
        <w:rPr>
          <w:color w:val="FF0000"/>
          <w:sz w:val="22"/>
          <w:szCs w:val="22"/>
          <w:lang w:eastAsia="it-IT"/>
        </w:rPr>
        <w:t xml:space="preserve"> </w:t>
      </w:r>
      <w:r w:rsidRPr="004A6097">
        <w:rPr>
          <w:sz w:val="22"/>
          <w:szCs w:val="22"/>
          <w:lang w:eastAsia="it-IT"/>
        </w:rPr>
        <w:t>della Regione Siciliana, nelle forme e con le modalità indicate nella normativa nazionale e regionale.</w:t>
      </w:r>
    </w:p>
    <w:p w14:paraId="78FA9927" w14:textId="77777777" w:rsidR="009479EC" w:rsidRPr="004A6097" w:rsidRDefault="009479EC" w:rsidP="004A6097">
      <w:pPr>
        <w:snapToGrid w:val="0"/>
        <w:jc w:val="both"/>
        <w:rPr>
          <w:b/>
          <w:sz w:val="22"/>
          <w:szCs w:val="22"/>
          <w:lang w:eastAsia="it-IT"/>
        </w:rPr>
      </w:pPr>
    </w:p>
    <w:p w14:paraId="78FA9928" w14:textId="77777777" w:rsidR="009479EC" w:rsidRPr="004A6097" w:rsidRDefault="00FE06E3">
      <w:pPr>
        <w:pStyle w:val="Titolo2"/>
        <w:spacing w:before="60" w:after="60"/>
        <w:rPr>
          <w:rFonts w:ascii="Times New Roman" w:hAnsi="Times New Roman" w:cs="Times New Roman"/>
          <w:sz w:val="22"/>
          <w:szCs w:val="22"/>
        </w:rPr>
      </w:pPr>
      <w:bookmarkStart w:id="36" w:name="_Toc136252147"/>
      <w:bookmarkStart w:id="37" w:name="_Toc173233308"/>
      <w:r w:rsidRPr="004A6097">
        <w:rPr>
          <w:rFonts w:ascii="Times New Roman" w:hAnsi="Times New Roman" w:cs="Times New Roman"/>
          <w:sz w:val="22"/>
          <w:szCs w:val="22"/>
        </w:rPr>
        <w:t>Articolo 20 - Clausola di salvaguardia</w:t>
      </w:r>
      <w:bookmarkEnd w:id="36"/>
      <w:bookmarkEnd w:id="37"/>
    </w:p>
    <w:p w14:paraId="78FA9929" w14:textId="77777777" w:rsidR="009479EC" w:rsidRPr="004A6097" w:rsidRDefault="00FE06E3">
      <w:pPr>
        <w:snapToGrid w:val="0"/>
        <w:spacing w:before="120"/>
        <w:jc w:val="both"/>
        <w:rPr>
          <w:sz w:val="22"/>
          <w:szCs w:val="22"/>
        </w:rPr>
      </w:pPr>
      <w:r w:rsidRPr="004A6097">
        <w:rPr>
          <w:sz w:val="22"/>
          <w:szCs w:val="22"/>
          <w:lang w:eastAsia="it-IT"/>
        </w:rPr>
        <w:t xml:space="preserve">L’Amministrazione regionale si riserva la facoltà, a suo insindacabile giudizio, di revocare, modificare o annullare il presente Avviso, prima della pubblicazione degli elenchi delle domande ammesse e non ammesse, qualora ne ravvedesse l’opportunità per ragioni di pubblico interesse, senza che per questo i soggetti che hanno presentato domanda di finanziamento possano vantare dei diritti nei confronti della Regione Sicilia. </w:t>
      </w:r>
    </w:p>
    <w:p w14:paraId="78FA992A" w14:textId="77777777" w:rsidR="009479EC" w:rsidRPr="004A6097" w:rsidRDefault="00FE06E3">
      <w:pPr>
        <w:snapToGrid w:val="0"/>
        <w:spacing w:before="120"/>
        <w:jc w:val="both"/>
        <w:rPr>
          <w:sz w:val="22"/>
          <w:szCs w:val="22"/>
        </w:rPr>
      </w:pPr>
      <w:r w:rsidRPr="004A6097">
        <w:rPr>
          <w:sz w:val="22"/>
          <w:szCs w:val="22"/>
          <w:lang w:eastAsia="it-IT"/>
        </w:rPr>
        <w:t>La presentazione della domanda comporta l’accettazione di tutte le disposizioni del presente Avviso, tra cui quelle contenute nel presente articolo al paragrafo precedente.</w:t>
      </w:r>
    </w:p>
    <w:p w14:paraId="78FA992B" w14:textId="77777777" w:rsidR="009479EC" w:rsidRPr="004A6097" w:rsidRDefault="009479EC" w:rsidP="004A6097">
      <w:pPr>
        <w:snapToGrid w:val="0"/>
        <w:jc w:val="both"/>
        <w:rPr>
          <w:b/>
          <w:sz w:val="22"/>
          <w:szCs w:val="22"/>
          <w:lang w:eastAsia="it-IT"/>
        </w:rPr>
      </w:pPr>
    </w:p>
    <w:p w14:paraId="78FA992C" w14:textId="77777777" w:rsidR="009479EC" w:rsidRPr="004A6097" w:rsidRDefault="00FE06E3">
      <w:pPr>
        <w:pStyle w:val="Titolo2"/>
        <w:rPr>
          <w:rFonts w:ascii="Times New Roman" w:hAnsi="Times New Roman" w:cs="Times New Roman"/>
          <w:sz w:val="22"/>
          <w:szCs w:val="22"/>
        </w:rPr>
      </w:pPr>
      <w:bookmarkStart w:id="38" w:name="_Toc173233309"/>
      <w:r w:rsidRPr="004A6097">
        <w:rPr>
          <w:rFonts w:ascii="Times New Roman" w:hAnsi="Times New Roman" w:cs="Times New Roman"/>
          <w:sz w:val="22"/>
          <w:szCs w:val="22"/>
        </w:rPr>
        <w:t>Articolo 21 – Foro competente</w:t>
      </w:r>
      <w:bookmarkEnd w:id="38"/>
    </w:p>
    <w:p w14:paraId="78FA992D" w14:textId="77777777" w:rsidR="009479EC" w:rsidRPr="004A6097" w:rsidRDefault="00FE06E3">
      <w:pPr>
        <w:snapToGrid w:val="0"/>
        <w:spacing w:before="120"/>
        <w:jc w:val="both"/>
        <w:rPr>
          <w:sz w:val="22"/>
          <w:szCs w:val="22"/>
        </w:rPr>
      </w:pPr>
      <w:r w:rsidRPr="004A6097">
        <w:rPr>
          <w:sz w:val="22"/>
          <w:szCs w:val="22"/>
          <w:lang w:eastAsia="it-IT"/>
        </w:rPr>
        <w:t>Per tutte le controversie che si dovessero verificare si elegge quale unico foro competente quello di Palermo.</w:t>
      </w:r>
    </w:p>
    <w:p w14:paraId="78FA992E" w14:textId="77777777" w:rsidR="009479EC" w:rsidRPr="004A6097" w:rsidRDefault="009479EC" w:rsidP="004A6097">
      <w:pPr>
        <w:snapToGrid w:val="0"/>
        <w:jc w:val="both"/>
        <w:rPr>
          <w:b/>
          <w:sz w:val="22"/>
          <w:szCs w:val="22"/>
          <w:lang w:eastAsia="it-IT"/>
        </w:rPr>
      </w:pPr>
    </w:p>
    <w:p w14:paraId="78FA992F" w14:textId="77777777" w:rsidR="009479EC" w:rsidRPr="004A6097" w:rsidRDefault="00FE06E3">
      <w:pPr>
        <w:pStyle w:val="Titolo2"/>
        <w:spacing w:before="60" w:after="60"/>
        <w:rPr>
          <w:rFonts w:ascii="Times New Roman" w:hAnsi="Times New Roman" w:cs="Times New Roman"/>
          <w:sz w:val="22"/>
          <w:szCs w:val="22"/>
        </w:rPr>
      </w:pPr>
      <w:bookmarkStart w:id="39" w:name="_Toc136252149"/>
      <w:bookmarkStart w:id="40" w:name="_Toc173233310"/>
      <w:r w:rsidRPr="004A6097">
        <w:rPr>
          <w:rFonts w:ascii="Times New Roman" w:hAnsi="Times New Roman" w:cs="Times New Roman"/>
          <w:sz w:val="22"/>
          <w:szCs w:val="22"/>
        </w:rPr>
        <w:t>Articolo 22 – Allegati</w:t>
      </w:r>
      <w:bookmarkEnd w:id="39"/>
      <w:bookmarkEnd w:id="40"/>
    </w:p>
    <w:p w14:paraId="78FA9930" w14:textId="77777777" w:rsidR="009479EC" w:rsidRPr="004A6097" w:rsidRDefault="00FE06E3">
      <w:pPr>
        <w:snapToGrid w:val="0"/>
        <w:spacing w:before="120"/>
        <w:jc w:val="both"/>
        <w:rPr>
          <w:sz w:val="22"/>
          <w:szCs w:val="22"/>
        </w:rPr>
      </w:pPr>
      <w:r w:rsidRPr="004A6097">
        <w:rPr>
          <w:sz w:val="22"/>
          <w:szCs w:val="22"/>
          <w:lang w:eastAsia="it-IT"/>
        </w:rPr>
        <w:t xml:space="preserve">Costituiscono parte integrante del presente Avviso i seguenti allegati/modelli (gli allegati/modelli dal 2 in poi potrebbero essere generati direttamente dal SI): </w:t>
      </w:r>
    </w:p>
    <w:p w14:paraId="78FA9931" w14:textId="77777777" w:rsidR="009479EC" w:rsidRPr="004A6097" w:rsidRDefault="00FE06E3">
      <w:pPr>
        <w:pStyle w:val="Paragrafoelenco"/>
        <w:numPr>
          <w:ilvl w:val="0"/>
          <w:numId w:val="7"/>
        </w:numPr>
        <w:snapToGrid w:val="0"/>
        <w:ind w:left="1077" w:hanging="357"/>
        <w:jc w:val="both"/>
        <w:rPr>
          <w:sz w:val="22"/>
          <w:szCs w:val="22"/>
        </w:rPr>
      </w:pPr>
      <w:r w:rsidRPr="004A6097">
        <w:rPr>
          <w:sz w:val="22"/>
          <w:szCs w:val="22"/>
        </w:rPr>
        <w:t>Quadro normativo di riferimento e definizioni con acronimi utilizzati nell’Avviso</w:t>
      </w:r>
      <w:r w:rsidRPr="004A6097">
        <w:rPr>
          <w:sz w:val="22"/>
          <w:szCs w:val="22"/>
          <w:lang w:eastAsia="it-IT"/>
        </w:rPr>
        <w:t>;</w:t>
      </w:r>
    </w:p>
    <w:p w14:paraId="78FA9932" w14:textId="77777777" w:rsidR="009479EC" w:rsidRPr="004A6097" w:rsidRDefault="00FE06E3">
      <w:pPr>
        <w:pStyle w:val="Paragrafoelenco"/>
        <w:numPr>
          <w:ilvl w:val="0"/>
          <w:numId w:val="7"/>
        </w:numPr>
        <w:snapToGrid w:val="0"/>
        <w:ind w:left="1077" w:hanging="357"/>
        <w:jc w:val="both"/>
        <w:rPr>
          <w:sz w:val="22"/>
          <w:szCs w:val="22"/>
        </w:rPr>
      </w:pPr>
      <w:r w:rsidRPr="004A6097">
        <w:rPr>
          <w:sz w:val="22"/>
          <w:szCs w:val="22"/>
          <w:lang w:eastAsia="it-IT"/>
        </w:rPr>
        <w:t>Istanza;</w:t>
      </w:r>
    </w:p>
    <w:p w14:paraId="78FA9933" w14:textId="77777777" w:rsidR="009479EC" w:rsidRPr="004A6097" w:rsidRDefault="00FE06E3">
      <w:pPr>
        <w:pStyle w:val="Paragrafoelenco"/>
        <w:numPr>
          <w:ilvl w:val="0"/>
          <w:numId w:val="7"/>
        </w:numPr>
        <w:snapToGrid w:val="0"/>
        <w:ind w:left="1077" w:hanging="357"/>
        <w:jc w:val="both"/>
        <w:rPr>
          <w:sz w:val="22"/>
          <w:szCs w:val="22"/>
        </w:rPr>
      </w:pPr>
      <w:r w:rsidRPr="004A6097">
        <w:rPr>
          <w:sz w:val="22"/>
          <w:szCs w:val="22"/>
          <w:lang w:eastAsia="it-IT"/>
        </w:rPr>
        <w:t>Formulario comprensivo di scheda descrizione del progetto e scheda finanziaria</w:t>
      </w:r>
      <w:r w:rsidRPr="004A6097">
        <w:rPr>
          <w:sz w:val="22"/>
          <w:szCs w:val="22"/>
        </w:rPr>
        <w:t>;</w:t>
      </w:r>
    </w:p>
    <w:p w14:paraId="78FA9934" w14:textId="77777777" w:rsidR="009479EC" w:rsidRPr="004A6097" w:rsidRDefault="00FE06E3">
      <w:pPr>
        <w:pStyle w:val="Paragrafoelenco"/>
        <w:numPr>
          <w:ilvl w:val="0"/>
          <w:numId w:val="7"/>
        </w:numPr>
        <w:snapToGrid w:val="0"/>
        <w:spacing w:before="120"/>
        <w:jc w:val="both"/>
        <w:rPr>
          <w:sz w:val="22"/>
          <w:szCs w:val="22"/>
        </w:rPr>
      </w:pPr>
      <w:r w:rsidRPr="004A6097">
        <w:rPr>
          <w:sz w:val="22"/>
          <w:szCs w:val="22"/>
          <w:lang w:eastAsia="it-IT"/>
        </w:rPr>
        <w:t xml:space="preserve">Modello di autocertificazione; </w:t>
      </w:r>
    </w:p>
    <w:p w14:paraId="78FA9935" w14:textId="77777777" w:rsidR="009479EC" w:rsidRPr="004A6097" w:rsidRDefault="00FE06E3">
      <w:pPr>
        <w:pStyle w:val="Paragrafoelenco"/>
        <w:numPr>
          <w:ilvl w:val="0"/>
          <w:numId w:val="7"/>
        </w:numPr>
        <w:snapToGrid w:val="0"/>
        <w:spacing w:before="120"/>
        <w:jc w:val="both"/>
        <w:rPr>
          <w:sz w:val="22"/>
          <w:szCs w:val="22"/>
        </w:rPr>
      </w:pPr>
      <w:r w:rsidRPr="004A6097">
        <w:rPr>
          <w:sz w:val="22"/>
          <w:szCs w:val="22"/>
          <w:lang w:eastAsia="it-IT"/>
        </w:rPr>
        <w:t xml:space="preserve">Informativa privacy; </w:t>
      </w:r>
    </w:p>
    <w:p w14:paraId="78FA9936" w14:textId="77777777" w:rsidR="009479EC" w:rsidRPr="004A6097" w:rsidRDefault="00FE06E3">
      <w:pPr>
        <w:pStyle w:val="Paragrafoelenco"/>
        <w:numPr>
          <w:ilvl w:val="0"/>
          <w:numId w:val="7"/>
        </w:numPr>
        <w:snapToGrid w:val="0"/>
        <w:spacing w:before="120"/>
        <w:jc w:val="both"/>
        <w:rPr>
          <w:sz w:val="22"/>
          <w:szCs w:val="22"/>
        </w:rPr>
      </w:pPr>
      <w:r w:rsidRPr="004A6097">
        <w:rPr>
          <w:sz w:val="22"/>
          <w:szCs w:val="22"/>
          <w:lang w:eastAsia="it-IT"/>
        </w:rPr>
        <w:t>Modello Convenzione/Atto di adesione/Disciplinare da firmare per l’accesso all’agevolazione da parte del Beneficiario e/o Destinatario finale;</w:t>
      </w:r>
    </w:p>
    <w:p w14:paraId="78FA9937" w14:textId="77777777" w:rsidR="009479EC" w:rsidRPr="004A6097" w:rsidRDefault="00FE06E3">
      <w:pPr>
        <w:pStyle w:val="Paragrafoelenco"/>
        <w:numPr>
          <w:ilvl w:val="0"/>
          <w:numId w:val="7"/>
        </w:numPr>
        <w:snapToGrid w:val="0"/>
        <w:spacing w:before="120"/>
        <w:jc w:val="both"/>
        <w:rPr>
          <w:sz w:val="22"/>
          <w:szCs w:val="22"/>
          <w:lang w:eastAsia="it-IT"/>
        </w:rPr>
      </w:pPr>
      <w:r w:rsidRPr="004A6097">
        <w:rPr>
          <w:sz w:val="22"/>
          <w:szCs w:val="22"/>
          <w:lang w:eastAsia="it-IT"/>
        </w:rPr>
        <w:t>Modello polizza fideiussoria a prima escussione per l’Amministrazione da utilizzare nei casi in cui sia prevista l’anticipazione finanziaria al Beneficiario (tranne casi in cui per le specificità del Beneficiario si vogliano ipotizzare altri strumenti a garanzia)</w:t>
      </w:r>
    </w:p>
    <w:p w14:paraId="78FA9938" w14:textId="77777777" w:rsidR="009479EC" w:rsidRPr="004A6097" w:rsidRDefault="00FE06E3">
      <w:pPr>
        <w:pStyle w:val="Paragrafoelenco"/>
        <w:numPr>
          <w:ilvl w:val="0"/>
          <w:numId w:val="7"/>
        </w:numPr>
        <w:snapToGrid w:val="0"/>
        <w:spacing w:before="120"/>
        <w:jc w:val="both"/>
        <w:rPr>
          <w:sz w:val="22"/>
          <w:szCs w:val="22"/>
          <w:lang w:eastAsia="it-IT"/>
        </w:rPr>
      </w:pPr>
      <w:r w:rsidRPr="004A6097">
        <w:rPr>
          <w:sz w:val="22"/>
          <w:szCs w:val="22"/>
          <w:lang w:eastAsia="it-IT"/>
        </w:rPr>
        <w:t xml:space="preserve">Altro (secondo le specificità dell’Avviso). </w:t>
      </w:r>
    </w:p>
    <w:sectPr w:rsidR="009479EC" w:rsidRPr="004A6097" w:rsidSect="004A6097">
      <w:headerReference w:type="default" r:id="rId22"/>
      <w:footerReference w:type="default" r:id="rId23"/>
      <w:headerReference w:type="first" r:id="rId24"/>
      <w:footerReference w:type="first" r:id="rId25"/>
      <w:pgSz w:w="11906" w:h="16838"/>
      <w:pgMar w:top="1985" w:right="1134" w:bottom="1408" w:left="1134" w:header="426" w:footer="0" w:gutter="0"/>
      <w:cols w:space="720"/>
      <w:formProt w:val="0"/>
      <w:titlePg/>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E566E" w14:textId="77777777" w:rsidR="002955A1" w:rsidRDefault="002955A1">
      <w:r>
        <w:separator/>
      </w:r>
    </w:p>
  </w:endnote>
  <w:endnote w:type="continuationSeparator" w:id="0">
    <w:p w14:paraId="0A41F635" w14:textId="77777777" w:rsidR="002955A1" w:rsidRDefault="00295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7EA1A" w14:textId="77777777" w:rsidR="009F19C7" w:rsidRDefault="009F19C7" w:rsidP="009F19C7">
    <w:pPr>
      <w:pStyle w:val="Titolo"/>
      <w:rPr>
        <w:rFonts w:ascii="Times New Roman" w:hAnsi="Times New Roman" w:cs="Times New Roman"/>
        <w:bCs/>
        <w:color w:val="365F91" w:themeColor="accent1" w:themeShade="BF"/>
        <w:sz w:val="16"/>
        <w:szCs w:val="16"/>
      </w:rPr>
    </w:pPr>
  </w:p>
  <w:p w14:paraId="3E954133" w14:textId="5478475F" w:rsidR="009F19C7" w:rsidRPr="004A6097" w:rsidRDefault="009F19C7" w:rsidP="009F19C7">
    <w:pPr>
      <w:pStyle w:val="Titolo"/>
      <w:rPr>
        <w:rFonts w:ascii="Times New Roman" w:hAnsi="Times New Roman" w:cs="Times New Roman"/>
        <w:bCs/>
        <w:sz w:val="16"/>
        <w:szCs w:val="16"/>
      </w:rPr>
    </w:pPr>
    <w:proofErr w:type="spellStart"/>
    <w:r w:rsidRPr="004A6097">
      <w:rPr>
        <w:rFonts w:ascii="Times New Roman" w:hAnsi="Times New Roman" w:cs="Times New Roman"/>
        <w:bCs/>
        <w:sz w:val="16"/>
        <w:szCs w:val="16"/>
      </w:rPr>
      <w:t>Allegatto</w:t>
    </w:r>
    <w:proofErr w:type="spellEnd"/>
    <w:r w:rsidRPr="004A6097">
      <w:rPr>
        <w:rFonts w:ascii="Times New Roman" w:hAnsi="Times New Roman" w:cs="Times New Roman"/>
        <w:bCs/>
        <w:sz w:val="16"/>
        <w:szCs w:val="16"/>
      </w:rPr>
      <w:t xml:space="preserve"> 1- Linee Guida</w:t>
    </w:r>
    <w:r w:rsidRPr="009F19C7">
      <w:rPr>
        <w:rFonts w:ascii="Times New Roman" w:hAnsi="Times New Roman" w:cs="Times New Roman"/>
        <w:bCs/>
        <w:sz w:val="16"/>
        <w:szCs w:val="16"/>
      </w:rPr>
      <w:t xml:space="preserve"> </w:t>
    </w:r>
    <w:r w:rsidRPr="004A6097">
      <w:rPr>
        <w:rFonts w:ascii="Times New Roman" w:hAnsi="Times New Roman" w:cs="Times New Roman"/>
        <w:bCs/>
        <w:sz w:val="16"/>
        <w:szCs w:val="16"/>
      </w:rPr>
      <w:t xml:space="preserve">per la redazione di </w:t>
    </w:r>
    <w:proofErr w:type="gramStart"/>
    <w:r w:rsidRPr="004A6097">
      <w:rPr>
        <w:rFonts w:ascii="Times New Roman" w:hAnsi="Times New Roman" w:cs="Times New Roman"/>
        <w:bCs/>
        <w:sz w:val="16"/>
        <w:szCs w:val="16"/>
      </w:rPr>
      <w:t xml:space="preserve">Avvisi </w:t>
    </w:r>
    <w:r w:rsidRPr="009F19C7">
      <w:rPr>
        <w:rFonts w:ascii="Times New Roman" w:hAnsi="Times New Roman" w:cs="Times New Roman"/>
        <w:bCs/>
        <w:sz w:val="16"/>
        <w:szCs w:val="16"/>
      </w:rPr>
      <w:t xml:space="preserve"> </w:t>
    </w:r>
    <w:r w:rsidRPr="004A6097">
      <w:rPr>
        <w:rFonts w:ascii="Times New Roman" w:hAnsi="Times New Roman" w:cs="Times New Roman"/>
        <w:bCs/>
        <w:sz w:val="16"/>
        <w:szCs w:val="16"/>
      </w:rPr>
      <w:t>per</w:t>
    </w:r>
    <w:proofErr w:type="gramEnd"/>
    <w:r w:rsidRPr="004A6097">
      <w:rPr>
        <w:rFonts w:ascii="Times New Roman" w:hAnsi="Times New Roman" w:cs="Times New Roman"/>
        <w:bCs/>
        <w:sz w:val="16"/>
        <w:szCs w:val="16"/>
      </w:rPr>
      <w:t xml:space="preserve"> le operazioni a carattere</w:t>
    </w:r>
    <w:r w:rsidRPr="009F19C7">
      <w:rPr>
        <w:rFonts w:ascii="Times New Roman" w:hAnsi="Times New Roman" w:cs="Times New Roman"/>
        <w:bCs/>
        <w:sz w:val="16"/>
        <w:szCs w:val="16"/>
      </w:rPr>
      <w:t xml:space="preserve"> </w:t>
    </w:r>
    <w:proofErr w:type="gramStart"/>
    <w:r w:rsidRPr="004A6097">
      <w:rPr>
        <w:rFonts w:ascii="Times New Roman" w:hAnsi="Times New Roman" w:cs="Times New Roman"/>
        <w:bCs/>
        <w:sz w:val="16"/>
        <w:szCs w:val="16"/>
      </w:rPr>
      <w:t>formativo  e</w:t>
    </w:r>
    <w:proofErr w:type="gramEnd"/>
    <w:r w:rsidRPr="004A6097">
      <w:rPr>
        <w:rFonts w:ascii="Times New Roman" w:hAnsi="Times New Roman" w:cs="Times New Roman"/>
        <w:bCs/>
        <w:sz w:val="16"/>
        <w:szCs w:val="16"/>
      </w:rPr>
      <w:t xml:space="preserve"> non formativo</w:t>
    </w:r>
    <w:r w:rsidRPr="009F19C7">
      <w:rPr>
        <w:rFonts w:ascii="Times New Roman" w:hAnsi="Times New Roman" w:cs="Times New Roman"/>
        <w:bCs/>
        <w:sz w:val="16"/>
        <w:szCs w:val="16"/>
      </w:rPr>
      <w:t xml:space="preserve"> </w:t>
    </w:r>
    <w:r w:rsidRPr="004A6097">
      <w:rPr>
        <w:rFonts w:ascii="Times New Roman" w:hAnsi="Times New Roman" w:cs="Times New Roman"/>
        <w:bCs/>
        <w:sz w:val="16"/>
        <w:szCs w:val="16"/>
      </w:rPr>
      <w:t>a valere sul</w:t>
    </w:r>
    <w:r w:rsidRPr="009F19C7">
      <w:rPr>
        <w:rFonts w:ascii="Times New Roman" w:hAnsi="Times New Roman" w:cs="Times New Roman"/>
        <w:bCs/>
        <w:sz w:val="16"/>
        <w:szCs w:val="16"/>
      </w:rPr>
      <w:t xml:space="preserve"> </w:t>
    </w:r>
    <w:r w:rsidRPr="004A6097">
      <w:rPr>
        <w:rFonts w:ascii="Times New Roman" w:hAnsi="Times New Roman" w:cs="Times New Roman"/>
        <w:bCs/>
        <w:sz w:val="16"/>
        <w:szCs w:val="16"/>
      </w:rPr>
      <w:t>PR FSE+ Sicilia 2021-2027</w:t>
    </w:r>
  </w:p>
  <w:p w14:paraId="6172B2ED" w14:textId="170BECA0" w:rsidR="009F19C7" w:rsidRPr="004A6097" w:rsidRDefault="009F19C7" w:rsidP="004A6097">
    <w:pPr>
      <w:pStyle w:val="Corpotesto"/>
      <w:spacing w:after="0" w:line="240" w:lineRule="auto"/>
    </w:pPr>
    <w:r w:rsidRPr="009F19C7">
      <w:rPr>
        <w:sz w:val="16"/>
        <w:szCs w:val="16"/>
      </w:rPr>
      <w:t>Manuale delle procedure versione 3.0</w:t>
    </w:r>
  </w:p>
  <w:p w14:paraId="78FA9942" w14:textId="77777777" w:rsidR="009479EC" w:rsidRPr="004A6097" w:rsidRDefault="00FE06E3" w:rsidP="009F19C7">
    <w:pPr>
      <w:pStyle w:val="Pidipagina"/>
      <w:jc w:val="right"/>
      <w:rPr>
        <w:sz w:val="16"/>
        <w:szCs w:val="16"/>
      </w:rPr>
    </w:pPr>
    <w:r w:rsidRPr="004A6097">
      <w:rPr>
        <w:sz w:val="16"/>
        <w:szCs w:val="16"/>
      </w:rPr>
      <w:fldChar w:fldCharType="begin"/>
    </w:r>
    <w:r w:rsidRPr="004A6097">
      <w:rPr>
        <w:sz w:val="16"/>
        <w:szCs w:val="16"/>
      </w:rPr>
      <w:instrText xml:space="preserve"> PAGE </w:instrText>
    </w:r>
    <w:r w:rsidRPr="004A6097">
      <w:rPr>
        <w:sz w:val="16"/>
        <w:szCs w:val="16"/>
      </w:rPr>
      <w:fldChar w:fldCharType="separate"/>
    </w:r>
    <w:r w:rsidRPr="004A6097">
      <w:rPr>
        <w:sz w:val="16"/>
        <w:szCs w:val="16"/>
      </w:rPr>
      <w:t>1</w:t>
    </w:r>
    <w:r w:rsidRPr="004A6097">
      <w:rPr>
        <w:sz w:val="16"/>
        <w:szCs w:val="16"/>
      </w:rPr>
      <w:fldChar w:fldCharType="end"/>
    </w:r>
    <w:r w:rsidRPr="004A6097">
      <w:rPr>
        <w:sz w:val="16"/>
        <w:szCs w:val="16"/>
      </w:rPr>
      <w:t xml:space="preserve"> di </w:t>
    </w:r>
    <w:r w:rsidRPr="004A6097">
      <w:rPr>
        <w:sz w:val="16"/>
        <w:szCs w:val="16"/>
      </w:rPr>
      <w:fldChar w:fldCharType="begin"/>
    </w:r>
    <w:r w:rsidRPr="004A6097">
      <w:rPr>
        <w:sz w:val="16"/>
        <w:szCs w:val="16"/>
      </w:rPr>
      <w:instrText xml:space="preserve"> NUMPAGES </w:instrText>
    </w:r>
    <w:r w:rsidRPr="004A6097">
      <w:rPr>
        <w:sz w:val="16"/>
        <w:szCs w:val="16"/>
      </w:rPr>
      <w:fldChar w:fldCharType="separate"/>
    </w:r>
    <w:r w:rsidRPr="004A6097">
      <w:rPr>
        <w:sz w:val="16"/>
        <w:szCs w:val="16"/>
      </w:rPr>
      <w:t>24</w:t>
    </w:r>
    <w:r w:rsidRPr="004A6097">
      <w:rPr>
        <w:sz w:val="16"/>
        <w:szCs w:val="16"/>
      </w:rPr>
      <w:fldChar w:fldCharType="end"/>
    </w:r>
  </w:p>
  <w:p w14:paraId="78FA9943" w14:textId="77777777" w:rsidR="009479EC" w:rsidRPr="004A6097" w:rsidRDefault="009479EC">
    <w:pPr>
      <w:ind w:firstLine="708"/>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8DCC8" w14:textId="77777777" w:rsidR="009F19C7" w:rsidRPr="00CD28E2" w:rsidRDefault="009F19C7" w:rsidP="009F19C7">
    <w:pPr>
      <w:pStyle w:val="Titolo"/>
      <w:rPr>
        <w:rFonts w:ascii="Times New Roman" w:hAnsi="Times New Roman" w:cs="Times New Roman"/>
        <w:bCs/>
        <w:sz w:val="16"/>
        <w:szCs w:val="16"/>
      </w:rPr>
    </w:pPr>
    <w:proofErr w:type="spellStart"/>
    <w:r w:rsidRPr="00CD28E2">
      <w:rPr>
        <w:rFonts w:ascii="Times New Roman" w:hAnsi="Times New Roman" w:cs="Times New Roman"/>
        <w:bCs/>
        <w:sz w:val="16"/>
        <w:szCs w:val="16"/>
      </w:rPr>
      <w:t>Allegatto</w:t>
    </w:r>
    <w:proofErr w:type="spellEnd"/>
    <w:r w:rsidRPr="00CD28E2">
      <w:rPr>
        <w:rFonts w:ascii="Times New Roman" w:hAnsi="Times New Roman" w:cs="Times New Roman"/>
        <w:bCs/>
        <w:sz w:val="16"/>
        <w:szCs w:val="16"/>
      </w:rPr>
      <w:t xml:space="preserve"> 1- Linee Guida</w:t>
    </w:r>
    <w:r w:rsidRPr="009F19C7">
      <w:rPr>
        <w:rFonts w:ascii="Times New Roman" w:hAnsi="Times New Roman" w:cs="Times New Roman"/>
        <w:bCs/>
        <w:sz w:val="16"/>
        <w:szCs w:val="16"/>
      </w:rPr>
      <w:t xml:space="preserve"> </w:t>
    </w:r>
    <w:r w:rsidRPr="00CD28E2">
      <w:rPr>
        <w:rFonts w:ascii="Times New Roman" w:hAnsi="Times New Roman" w:cs="Times New Roman"/>
        <w:bCs/>
        <w:sz w:val="16"/>
        <w:szCs w:val="16"/>
      </w:rPr>
      <w:t xml:space="preserve">per la redazione di </w:t>
    </w:r>
    <w:proofErr w:type="gramStart"/>
    <w:r w:rsidRPr="00CD28E2">
      <w:rPr>
        <w:rFonts w:ascii="Times New Roman" w:hAnsi="Times New Roman" w:cs="Times New Roman"/>
        <w:bCs/>
        <w:sz w:val="16"/>
        <w:szCs w:val="16"/>
      </w:rPr>
      <w:t xml:space="preserve">Avvisi </w:t>
    </w:r>
    <w:r w:rsidRPr="009F19C7">
      <w:rPr>
        <w:rFonts w:ascii="Times New Roman" w:hAnsi="Times New Roman" w:cs="Times New Roman"/>
        <w:bCs/>
        <w:sz w:val="16"/>
        <w:szCs w:val="16"/>
      </w:rPr>
      <w:t xml:space="preserve"> </w:t>
    </w:r>
    <w:r w:rsidRPr="00CD28E2">
      <w:rPr>
        <w:rFonts w:ascii="Times New Roman" w:hAnsi="Times New Roman" w:cs="Times New Roman"/>
        <w:bCs/>
        <w:sz w:val="16"/>
        <w:szCs w:val="16"/>
      </w:rPr>
      <w:t>per</w:t>
    </w:r>
    <w:proofErr w:type="gramEnd"/>
    <w:r w:rsidRPr="00CD28E2">
      <w:rPr>
        <w:rFonts w:ascii="Times New Roman" w:hAnsi="Times New Roman" w:cs="Times New Roman"/>
        <w:bCs/>
        <w:sz w:val="16"/>
        <w:szCs w:val="16"/>
      </w:rPr>
      <w:t xml:space="preserve"> le operazioni a carattere</w:t>
    </w:r>
    <w:r w:rsidRPr="009F19C7">
      <w:rPr>
        <w:rFonts w:ascii="Times New Roman" w:hAnsi="Times New Roman" w:cs="Times New Roman"/>
        <w:bCs/>
        <w:sz w:val="16"/>
        <w:szCs w:val="16"/>
      </w:rPr>
      <w:t xml:space="preserve"> </w:t>
    </w:r>
    <w:proofErr w:type="gramStart"/>
    <w:r w:rsidRPr="00CD28E2">
      <w:rPr>
        <w:rFonts w:ascii="Times New Roman" w:hAnsi="Times New Roman" w:cs="Times New Roman"/>
        <w:bCs/>
        <w:sz w:val="16"/>
        <w:szCs w:val="16"/>
      </w:rPr>
      <w:t>formativo  e</w:t>
    </w:r>
    <w:proofErr w:type="gramEnd"/>
    <w:r w:rsidRPr="00CD28E2">
      <w:rPr>
        <w:rFonts w:ascii="Times New Roman" w:hAnsi="Times New Roman" w:cs="Times New Roman"/>
        <w:bCs/>
        <w:sz w:val="16"/>
        <w:szCs w:val="16"/>
      </w:rPr>
      <w:t xml:space="preserve"> non formativo</w:t>
    </w:r>
    <w:r w:rsidRPr="009F19C7">
      <w:rPr>
        <w:rFonts w:ascii="Times New Roman" w:hAnsi="Times New Roman" w:cs="Times New Roman"/>
        <w:bCs/>
        <w:sz w:val="16"/>
        <w:szCs w:val="16"/>
      </w:rPr>
      <w:t xml:space="preserve"> </w:t>
    </w:r>
    <w:r w:rsidRPr="00CD28E2">
      <w:rPr>
        <w:rFonts w:ascii="Times New Roman" w:hAnsi="Times New Roman" w:cs="Times New Roman"/>
        <w:bCs/>
        <w:sz w:val="16"/>
        <w:szCs w:val="16"/>
      </w:rPr>
      <w:t>a valere sul</w:t>
    </w:r>
    <w:r w:rsidRPr="009F19C7">
      <w:rPr>
        <w:rFonts w:ascii="Times New Roman" w:hAnsi="Times New Roman" w:cs="Times New Roman"/>
        <w:bCs/>
        <w:sz w:val="16"/>
        <w:szCs w:val="16"/>
      </w:rPr>
      <w:t xml:space="preserve"> </w:t>
    </w:r>
    <w:r w:rsidRPr="00CD28E2">
      <w:rPr>
        <w:rFonts w:ascii="Times New Roman" w:hAnsi="Times New Roman" w:cs="Times New Roman"/>
        <w:bCs/>
        <w:sz w:val="16"/>
        <w:szCs w:val="16"/>
      </w:rPr>
      <w:t>PR FSE+ Sicilia 2021-2027</w:t>
    </w:r>
  </w:p>
  <w:p w14:paraId="7B0AD259" w14:textId="77777777" w:rsidR="009F19C7" w:rsidRPr="00CD28E2" w:rsidRDefault="009F19C7" w:rsidP="009F19C7">
    <w:pPr>
      <w:pStyle w:val="Corpotesto"/>
      <w:spacing w:after="0" w:line="240" w:lineRule="auto"/>
    </w:pPr>
    <w:r w:rsidRPr="009F19C7">
      <w:rPr>
        <w:sz w:val="16"/>
        <w:szCs w:val="16"/>
      </w:rPr>
      <w:t>Manuale delle procedure versione 3.0</w:t>
    </w:r>
  </w:p>
  <w:p w14:paraId="69349D89" w14:textId="77777777" w:rsidR="009F19C7" w:rsidRPr="00CD28E2" w:rsidRDefault="009F19C7" w:rsidP="009F19C7">
    <w:pPr>
      <w:pStyle w:val="Pidipagina"/>
      <w:jc w:val="right"/>
      <w:rPr>
        <w:sz w:val="16"/>
        <w:szCs w:val="16"/>
      </w:rPr>
    </w:pPr>
    <w:r w:rsidRPr="00CD28E2">
      <w:rPr>
        <w:sz w:val="16"/>
        <w:szCs w:val="16"/>
      </w:rPr>
      <w:fldChar w:fldCharType="begin"/>
    </w:r>
    <w:r w:rsidRPr="00CD28E2">
      <w:rPr>
        <w:sz w:val="16"/>
        <w:szCs w:val="16"/>
      </w:rPr>
      <w:instrText xml:space="preserve"> PAGE </w:instrText>
    </w:r>
    <w:r w:rsidRPr="00CD28E2">
      <w:rPr>
        <w:sz w:val="16"/>
        <w:szCs w:val="16"/>
      </w:rPr>
      <w:fldChar w:fldCharType="separate"/>
    </w:r>
    <w:r>
      <w:rPr>
        <w:sz w:val="16"/>
        <w:szCs w:val="16"/>
      </w:rPr>
      <w:t>1</w:t>
    </w:r>
    <w:r w:rsidRPr="00CD28E2">
      <w:rPr>
        <w:sz w:val="16"/>
        <w:szCs w:val="16"/>
      </w:rPr>
      <w:fldChar w:fldCharType="end"/>
    </w:r>
    <w:r w:rsidRPr="00CD28E2">
      <w:rPr>
        <w:sz w:val="16"/>
        <w:szCs w:val="16"/>
      </w:rPr>
      <w:t xml:space="preserve"> di </w:t>
    </w:r>
    <w:r w:rsidRPr="00CD28E2">
      <w:rPr>
        <w:sz w:val="16"/>
        <w:szCs w:val="16"/>
      </w:rPr>
      <w:fldChar w:fldCharType="begin"/>
    </w:r>
    <w:r w:rsidRPr="00CD28E2">
      <w:rPr>
        <w:sz w:val="16"/>
        <w:szCs w:val="16"/>
      </w:rPr>
      <w:instrText xml:space="preserve"> NUMPAGES </w:instrText>
    </w:r>
    <w:r w:rsidRPr="00CD28E2">
      <w:rPr>
        <w:sz w:val="16"/>
        <w:szCs w:val="16"/>
      </w:rPr>
      <w:fldChar w:fldCharType="separate"/>
    </w:r>
    <w:r>
      <w:rPr>
        <w:sz w:val="16"/>
        <w:szCs w:val="16"/>
      </w:rPr>
      <w:t>21</w:t>
    </w:r>
    <w:r w:rsidRPr="00CD28E2">
      <w:rPr>
        <w:sz w:val="16"/>
        <w:szCs w:val="16"/>
      </w:rPr>
      <w:fldChar w:fldCharType="end"/>
    </w:r>
  </w:p>
  <w:p w14:paraId="78FA9948" w14:textId="77777777" w:rsidR="009479EC" w:rsidRPr="004A6097" w:rsidRDefault="009479EC">
    <w:pPr>
      <w:ind w:firstLine="708"/>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A994A" w14:textId="77777777" w:rsidR="009479EC" w:rsidRDefault="009479E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C6EB5" w14:textId="476D0D5F" w:rsidR="009F19C7" w:rsidRPr="00CD28E2" w:rsidRDefault="00FA5516" w:rsidP="009F19C7">
    <w:pPr>
      <w:pStyle w:val="Titolo"/>
      <w:rPr>
        <w:rFonts w:ascii="Times New Roman" w:hAnsi="Times New Roman" w:cs="Times New Roman"/>
        <w:bCs/>
        <w:sz w:val="16"/>
        <w:szCs w:val="16"/>
      </w:rPr>
    </w:pPr>
    <w:r w:rsidRPr="00CD28E2">
      <w:rPr>
        <w:rFonts w:ascii="Times New Roman" w:hAnsi="Times New Roman" w:cs="Times New Roman"/>
        <w:bCs/>
        <w:sz w:val="16"/>
        <w:szCs w:val="16"/>
      </w:rPr>
      <w:t>Allegato</w:t>
    </w:r>
    <w:r w:rsidR="009F19C7" w:rsidRPr="00CD28E2">
      <w:rPr>
        <w:rFonts w:ascii="Times New Roman" w:hAnsi="Times New Roman" w:cs="Times New Roman"/>
        <w:bCs/>
        <w:sz w:val="16"/>
        <w:szCs w:val="16"/>
      </w:rPr>
      <w:t xml:space="preserve"> 1- Linee Guida</w:t>
    </w:r>
    <w:r w:rsidR="009F19C7" w:rsidRPr="009F19C7">
      <w:rPr>
        <w:rFonts w:ascii="Times New Roman" w:hAnsi="Times New Roman" w:cs="Times New Roman"/>
        <w:bCs/>
        <w:sz w:val="16"/>
        <w:szCs w:val="16"/>
      </w:rPr>
      <w:t xml:space="preserve"> </w:t>
    </w:r>
    <w:r w:rsidR="009F19C7" w:rsidRPr="00CD28E2">
      <w:rPr>
        <w:rFonts w:ascii="Times New Roman" w:hAnsi="Times New Roman" w:cs="Times New Roman"/>
        <w:bCs/>
        <w:sz w:val="16"/>
        <w:szCs w:val="16"/>
      </w:rPr>
      <w:t>per la redazione di Avvisi</w:t>
    </w:r>
    <w:r w:rsidR="009F19C7" w:rsidRPr="009F19C7">
      <w:rPr>
        <w:rFonts w:ascii="Times New Roman" w:hAnsi="Times New Roman" w:cs="Times New Roman"/>
        <w:bCs/>
        <w:sz w:val="16"/>
        <w:szCs w:val="16"/>
      </w:rPr>
      <w:t xml:space="preserve"> </w:t>
    </w:r>
    <w:r w:rsidR="009F19C7" w:rsidRPr="00CD28E2">
      <w:rPr>
        <w:rFonts w:ascii="Times New Roman" w:hAnsi="Times New Roman" w:cs="Times New Roman"/>
        <w:bCs/>
        <w:sz w:val="16"/>
        <w:szCs w:val="16"/>
      </w:rPr>
      <w:t>per le operazioni a carattere</w:t>
    </w:r>
    <w:r w:rsidR="009F19C7" w:rsidRPr="009F19C7">
      <w:rPr>
        <w:rFonts w:ascii="Times New Roman" w:hAnsi="Times New Roman" w:cs="Times New Roman"/>
        <w:bCs/>
        <w:sz w:val="16"/>
        <w:szCs w:val="16"/>
      </w:rPr>
      <w:t xml:space="preserve"> </w:t>
    </w:r>
    <w:r w:rsidR="009F19C7" w:rsidRPr="00CD28E2">
      <w:rPr>
        <w:rFonts w:ascii="Times New Roman" w:hAnsi="Times New Roman" w:cs="Times New Roman"/>
        <w:bCs/>
        <w:sz w:val="16"/>
        <w:szCs w:val="16"/>
      </w:rPr>
      <w:t>formativo e non formativo</w:t>
    </w:r>
    <w:r w:rsidR="009F19C7" w:rsidRPr="009F19C7">
      <w:rPr>
        <w:rFonts w:ascii="Times New Roman" w:hAnsi="Times New Roman" w:cs="Times New Roman"/>
        <w:bCs/>
        <w:sz w:val="16"/>
        <w:szCs w:val="16"/>
      </w:rPr>
      <w:t xml:space="preserve"> </w:t>
    </w:r>
    <w:r w:rsidR="009F19C7" w:rsidRPr="00CD28E2">
      <w:rPr>
        <w:rFonts w:ascii="Times New Roman" w:hAnsi="Times New Roman" w:cs="Times New Roman"/>
        <w:bCs/>
        <w:sz w:val="16"/>
        <w:szCs w:val="16"/>
      </w:rPr>
      <w:t>a valere sul</w:t>
    </w:r>
    <w:r w:rsidR="009F19C7" w:rsidRPr="009F19C7">
      <w:rPr>
        <w:rFonts w:ascii="Times New Roman" w:hAnsi="Times New Roman" w:cs="Times New Roman"/>
        <w:bCs/>
        <w:sz w:val="16"/>
        <w:szCs w:val="16"/>
      </w:rPr>
      <w:t xml:space="preserve"> </w:t>
    </w:r>
    <w:r w:rsidR="009F19C7" w:rsidRPr="00CD28E2">
      <w:rPr>
        <w:rFonts w:ascii="Times New Roman" w:hAnsi="Times New Roman" w:cs="Times New Roman"/>
        <w:bCs/>
        <w:sz w:val="16"/>
        <w:szCs w:val="16"/>
      </w:rPr>
      <w:t xml:space="preserve">PR </w:t>
    </w:r>
    <w:r w:rsidR="00DA309C">
      <w:rPr>
        <w:rFonts w:ascii="Times New Roman" w:hAnsi="Times New Roman" w:cs="Times New Roman"/>
        <w:bCs/>
        <w:sz w:val="16"/>
        <w:szCs w:val="16"/>
      </w:rPr>
      <w:t xml:space="preserve">Sicilia FSE+ </w:t>
    </w:r>
    <w:r w:rsidR="009F19C7" w:rsidRPr="00CD28E2">
      <w:rPr>
        <w:rFonts w:ascii="Times New Roman" w:hAnsi="Times New Roman" w:cs="Times New Roman"/>
        <w:bCs/>
        <w:sz w:val="16"/>
        <w:szCs w:val="16"/>
      </w:rPr>
      <w:t>2021-2027</w:t>
    </w:r>
  </w:p>
  <w:p w14:paraId="5CA000C0" w14:textId="77777777" w:rsidR="009F19C7" w:rsidRPr="00CD28E2" w:rsidRDefault="009F19C7" w:rsidP="009F19C7">
    <w:pPr>
      <w:pStyle w:val="Corpotesto"/>
      <w:spacing w:after="0" w:line="240" w:lineRule="auto"/>
    </w:pPr>
    <w:r w:rsidRPr="009F19C7">
      <w:rPr>
        <w:sz w:val="16"/>
        <w:szCs w:val="16"/>
      </w:rPr>
      <w:t>Manuale delle procedure versione 3.0</w:t>
    </w:r>
  </w:p>
  <w:p w14:paraId="0149AE47" w14:textId="77777777" w:rsidR="009F19C7" w:rsidRPr="00CD28E2" w:rsidRDefault="009F19C7" w:rsidP="009F19C7">
    <w:pPr>
      <w:pStyle w:val="Pidipagina"/>
      <w:jc w:val="right"/>
      <w:rPr>
        <w:sz w:val="16"/>
        <w:szCs w:val="16"/>
      </w:rPr>
    </w:pPr>
    <w:r w:rsidRPr="00CD28E2">
      <w:rPr>
        <w:sz w:val="16"/>
        <w:szCs w:val="16"/>
      </w:rPr>
      <w:fldChar w:fldCharType="begin"/>
    </w:r>
    <w:r w:rsidRPr="00CD28E2">
      <w:rPr>
        <w:sz w:val="16"/>
        <w:szCs w:val="16"/>
      </w:rPr>
      <w:instrText xml:space="preserve"> PAGE </w:instrText>
    </w:r>
    <w:r w:rsidRPr="00CD28E2">
      <w:rPr>
        <w:sz w:val="16"/>
        <w:szCs w:val="16"/>
      </w:rPr>
      <w:fldChar w:fldCharType="separate"/>
    </w:r>
    <w:r>
      <w:rPr>
        <w:sz w:val="16"/>
        <w:szCs w:val="16"/>
      </w:rPr>
      <w:t>1</w:t>
    </w:r>
    <w:r w:rsidRPr="00CD28E2">
      <w:rPr>
        <w:sz w:val="16"/>
        <w:szCs w:val="16"/>
      </w:rPr>
      <w:fldChar w:fldCharType="end"/>
    </w:r>
    <w:r w:rsidRPr="00CD28E2">
      <w:rPr>
        <w:sz w:val="16"/>
        <w:szCs w:val="16"/>
      </w:rPr>
      <w:t xml:space="preserve"> di </w:t>
    </w:r>
    <w:r w:rsidRPr="00CD28E2">
      <w:rPr>
        <w:sz w:val="16"/>
        <w:szCs w:val="16"/>
      </w:rPr>
      <w:fldChar w:fldCharType="begin"/>
    </w:r>
    <w:r w:rsidRPr="00CD28E2">
      <w:rPr>
        <w:sz w:val="16"/>
        <w:szCs w:val="16"/>
      </w:rPr>
      <w:instrText xml:space="preserve"> NUMPAGES </w:instrText>
    </w:r>
    <w:r w:rsidRPr="00CD28E2">
      <w:rPr>
        <w:sz w:val="16"/>
        <w:szCs w:val="16"/>
      </w:rPr>
      <w:fldChar w:fldCharType="separate"/>
    </w:r>
    <w:r>
      <w:rPr>
        <w:sz w:val="16"/>
        <w:szCs w:val="16"/>
      </w:rPr>
      <w:t>21</w:t>
    </w:r>
    <w:r w:rsidRPr="00CD28E2">
      <w:rPr>
        <w:sz w:val="16"/>
        <w:szCs w:val="16"/>
      </w:rPr>
      <w:fldChar w:fldCharType="end"/>
    </w:r>
  </w:p>
  <w:p w14:paraId="78FA994E" w14:textId="77777777" w:rsidR="009479EC" w:rsidRDefault="009479EC">
    <w:pPr>
      <w:widowControl w:val="0"/>
      <w:spacing w:after="200" w:line="276" w:lineRule="auto"/>
      <w:ind w:right="360"/>
      <w:textAlignment w:val="baseline"/>
      <w:rPr>
        <w:rFonts w:asciiTheme="minorHAnsi" w:eastAsia="Arial" w:hAnsiTheme="minorHAnsi" w:cstheme="minorHAnsi"/>
        <w:bCs/>
        <w:kern w:val="2"/>
        <w:lang w:eastAsia="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4BB8A" w14:textId="77777777" w:rsidR="009F19C7" w:rsidRPr="00CD28E2" w:rsidRDefault="009F19C7" w:rsidP="009F19C7">
    <w:pPr>
      <w:pStyle w:val="Titolo"/>
      <w:rPr>
        <w:rFonts w:ascii="Times New Roman" w:hAnsi="Times New Roman" w:cs="Times New Roman"/>
        <w:bCs/>
        <w:sz w:val="16"/>
        <w:szCs w:val="16"/>
      </w:rPr>
    </w:pPr>
    <w:proofErr w:type="spellStart"/>
    <w:r w:rsidRPr="00CD28E2">
      <w:rPr>
        <w:rFonts w:ascii="Times New Roman" w:hAnsi="Times New Roman" w:cs="Times New Roman"/>
        <w:bCs/>
        <w:sz w:val="16"/>
        <w:szCs w:val="16"/>
      </w:rPr>
      <w:t>Allegatto</w:t>
    </w:r>
    <w:proofErr w:type="spellEnd"/>
    <w:r w:rsidRPr="00CD28E2">
      <w:rPr>
        <w:rFonts w:ascii="Times New Roman" w:hAnsi="Times New Roman" w:cs="Times New Roman"/>
        <w:bCs/>
        <w:sz w:val="16"/>
        <w:szCs w:val="16"/>
      </w:rPr>
      <w:t xml:space="preserve"> 1- Linee Guida</w:t>
    </w:r>
    <w:r w:rsidRPr="009F19C7">
      <w:rPr>
        <w:rFonts w:ascii="Times New Roman" w:hAnsi="Times New Roman" w:cs="Times New Roman"/>
        <w:bCs/>
        <w:sz w:val="16"/>
        <w:szCs w:val="16"/>
      </w:rPr>
      <w:t xml:space="preserve"> </w:t>
    </w:r>
    <w:r w:rsidRPr="00CD28E2">
      <w:rPr>
        <w:rFonts w:ascii="Times New Roman" w:hAnsi="Times New Roman" w:cs="Times New Roman"/>
        <w:bCs/>
        <w:sz w:val="16"/>
        <w:szCs w:val="16"/>
      </w:rPr>
      <w:t xml:space="preserve">per la redazione di </w:t>
    </w:r>
    <w:proofErr w:type="gramStart"/>
    <w:r w:rsidRPr="00CD28E2">
      <w:rPr>
        <w:rFonts w:ascii="Times New Roman" w:hAnsi="Times New Roman" w:cs="Times New Roman"/>
        <w:bCs/>
        <w:sz w:val="16"/>
        <w:szCs w:val="16"/>
      </w:rPr>
      <w:t xml:space="preserve">Avvisi </w:t>
    </w:r>
    <w:r w:rsidRPr="009F19C7">
      <w:rPr>
        <w:rFonts w:ascii="Times New Roman" w:hAnsi="Times New Roman" w:cs="Times New Roman"/>
        <w:bCs/>
        <w:sz w:val="16"/>
        <w:szCs w:val="16"/>
      </w:rPr>
      <w:t xml:space="preserve"> </w:t>
    </w:r>
    <w:r w:rsidRPr="00CD28E2">
      <w:rPr>
        <w:rFonts w:ascii="Times New Roman" w:hAnsi="Times New Roman" w:cs="Times New Roman"/>
        <w:bCs/>
        <w:sz w:val="16"/>
        <w:szCs w:val="16"/>
      </w:rPr>
      <w:t>per</w:t>
    </w:r>
    <w:proofErr w:type="gramEnd"/>
    <w:r w:rsidRPr="00CD28E2">
      <w:rPr>
        <w:rFonts w:ascii="Times New Roman" w:hAnsi="Times New Roman" w:cs="Times New Roman"/>
        <w:bCs/>
        <w:sz w:val="16"/>
        <w:szCs w:val="16"/>
      </w:rPr>
      <w:t xml:space="preserve"> le operazioni a carattere</w:t>
    </w:r>
    <w:r w:rsidRPr="009F19C7">
      <w:rPr>
        <w:rFonts w:ascii="Times New Roman" w:hAnsi="Times New Roman" w:cs="Times New Roman"/>
        <w:bCs/>
        <w:sz w:val="16"/>
        <w:szCs w:val="16"/>
      </w:rPr>
      <w:t xml:space="preserve"> </w:t>
    </w:r>
    <w:proofErr w:type="gramStart"/>
    <w:r w:rsidRPr="00CD28E2">
      <w:rPr>
        <w:rFonts w:ascii="Times New Roman" w:hAnsi="Times New Roman" w:cs="Times New Roman"/>
        <w:bCs/>
        <w:sz w:val="16"/>
        <w:szCs w:val="16"/>
      </w:rPr>
      <w:t>formativo  e</w:t>
    </w:r>
    <w:proofErr w:type="gramEnd"/>
    <w:r w:rsidRPr="00CD28E2">
      <w:rPr>
        <w:rFonts w:ascii="Times New Roman" w:hAnsi="Times New Roman" w:cs="Times New Roman"/>
        <w:bCs/>
        <w:sz w:val="16"/>
        <w:szCs w:val="16"/>
      </w:rPr>
      <w:t xml:space="preserve"> non formativo</w:t>
    </w:r>
    <w:r w:rsidRPr="009F19C7">
      <w:rPr>
        <w:rFonts w:ascii="Times New Roman" w:hAnsi="Times New Roman" w:cs="Times New Roman"/>
        <w:bCs/>
        <w:sz w:val="16"/>
        <w:szCs w:val="16"/>
      </w:rPr>
      <w:t xml:space="preserve"> </w:t>
    </w:r>
    <w:r w:rsidRPr="00CD28E2">
      <w:rPr>
        <w:rFonts w:ascii="Times New Roman" w:hAnsi="Times New Roman" w:cs="Times New Roman"/>
        <w:bCs/>
        <w:sz w:val="16"/>
        <w:szCs w:val="16"/>
      </w:rPr>
      <w:t>a valere sul</w:t>
    </w:r>
    <w:r w:rsidRPr="009F19C7">
      <w:rPr>
        <w:rFonts w:ascii="Times New Roman" w:hAnsi="Times New Roman" w:cs="Times New Roman"/>
        <w:bCs/>
        <w:sz w:val="16"/>
        <w:szCs w:val="16"/>
      </w:rPr>
      <w:t xml:space="preserve"> </w:t>
    </w:r>
    <w:r w:rsidRPr="00CD28E2">
      <w:rPr>
        <w:rFonts w:ascii="Times New Roman" w:hAnsi="Times New Roman" w:cs="Times New Roman"/>
        <w:bCs/>
        <w:sz w:val="16"/>
        <w:szCs w:val="16"/>
      </w:rPr>
      <w:t>PR FSE+ Sicilia 2021-2027</w:t>
    </w:r>
  </w:p>
  <w:p w14:paraId="47FB67C3" w14:textId="77777777" w:rsidR="009F19C7" w:rsidRPr="00CD28E2" w:rsidRDefault="009F19C7" w:rsidP="009F19C7">
    <w:pPr>
      <w:pStyle w:val="Corpotesto"/>
      <w:spacing w:after="0" w:line="240" w:lineRule="auto"/>
    </w:pPr>
    <w:r w:rsidRPr="009F19C7">
      <w:rPr>
        <w:sz w:val="16"/>
        <w:szCs w:val="16"/>
      </w:rPr>
      <w:t>Manuale delle procedure versione 3.0</w:t>
    </w:r>
  </w:p>
  <w:p w14:paraId="12C87A63" w14:textId="77777777" w:rsidR="009F19C7" w:rsidRPr="00CD28E2" w:rsidRDefault="009F19C7" w:rsidP="009F19C7">
    <w:pPr>
      <w:pStyle w:val="Pidipagina"/>
      <w:jc w:val="right"/>
      <w:rPr>
        <w:sz w:val="16"/>
        <w:szCs w:val="16"/>
      </w:rPr>
    </w:pPr>
    <w:r w:rsidRPr="00CD28E2">
      <w:rPr>
        <w:sz w:val="16"/>
        <w:szCs w:val="16"/>
      </w:rPr>
      <w:fldChar w:fldCharType="begin"/>
    </w:r>
    <w:r w:rsidRPr="00CD28E2">
      <w:rPr>
        <w:sz w:val="16"/>
        <w:szCs w:val="16"/>
      </w:rPr>
      <w:instrText xml:space="preserve"> PAGE </w:instrText>
    </w:r>
    <w:r w:rsidRPr="00CD28E2">
      <w:rPr>
        <w:sz w:val="16"/>
        <w:szCs w:val="16"/>
      </w:rPr>
      <w:fldChar w:fldCharType="separate"/>
    </w:r>
    <w:r>
      <w:rPr>
        <w:sz w:val="16"/>
        <w:szCs w:val="16"/>
      </w:rPr>
      <w:t>1</w:t>
    </w:r>
    <w:r w:rsidRPr="00CD28E2">
      <w:rPr>
        <w:sz w:val="16"/>
        <w:szCs w:val="16"/>
      </w:rPr>
      <w:fldChar w:fldCharType="end"/>
    </w:r>
    <w:r w:rsidRPr="00CD28E2">
      <w:rPr>
        <w:sz w:val="16"/>
        <w:szCs w:val="16"/>
      </w:rPr>
      <w:t xml:space="preserve"> di </w:t>
    </w:r>
    <w:r w:rsidRPr="00CD28E2">
      <w:rPr>
        <w:sz w:val="16"/>
        <w:szCs w:val="16"/>
      </w:rPr>
      <w:fldChar w:fldCharType="begin"/>
    </w:r>
    <w:r w:rsidRPr="00CD28E2">
      <w:rPr>
        <w:sz w:val="16"/>
        <w:szCs w:val="16"/>
      </w:rPr>
      <w:instrText xml:space="preserve"> NUMPAGES </w:instrText>
    </w:r>
    <w:r w:rsidRPr="00CD28E2">
      <w:rPr>
        <w:sz w:val="16"/>
        <w:szCs w:val="16"/>
      </w:rPr>
      <w:fldChar w:fldCharType="separate"/>
    </w:r>
    <w:r>
      <w:rPr>
        <w:sz w:val="16"/>
        <w:szCs w:val="16"/>
      </w:rPr>
      <w:t>21</w:t>
    </w:r>
    <w:r w:rsidRPr="00CD28E2">
      <w:rPr>
        <w:sz w:val="16"/>
        <w:szCs w:val="16"/>
      </w:rPr>
      <w:fldChar w:fldCharType="end"/>
    </w:r>
  </w:p>
  <w:p w14:paraId="78FA9953" w14:textId="77777777" w:rsidR="009479EC" w:rsidRPr="009F19C7" w:rsidRDefault="009479EC" w:rsidP="004A6097">
    <w:pPr>
      <w:pStyle w:val="Pidipagin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DE2F3" w14:textId="77777777" w:rsidR="002955A1" w:rsidRDefault="002955A1">
      <w:pPr>
        <w:rPr>
          <w:sz w:val="12"/>
        </w:rPr>
      </w:pPr>
      <w:r>
        <w:separator/>
      </w:r>
    </w:p>
  </w:footnote>
  <w:footnote w:type="continuationSeparator" w:id="0">
    <w:p w14:paraId="2338BE13" w14:textId="77777777" w:rsidR="002955A1" w:rsidRDefault="002955A1">
      <w:pPr>
        <w:rPr>
          <w:sz w:val="12"/>
        </w:rPr>
      </w:pPr>
      <w:r>
        <w:continuationSeparator/>
      </w:r>
    </w:p>
  </w:footnote>
  <w:footnote w:id="1">
    <w:p w14:paraId="78FA995C" w14:textId="77777777" w:rsidR="009479EC" w:rsidRPr="004A6097" w:rsidRDefault="00FE06E3">
      <w:pPr>
        <w:pStyle w:val="Testonotaapidipagina"/>
        <w:rPr>
          <w:sz w:val="16"/>
          <w:szCs w:val="16"/>
        </w:rPr>
      </w:pPr>
      <w:r w:rsidRPr="004A6097">
        <w:rPr>
          <w:rStyle w:val="Caratterinotaapidipagina"/>
          <w:sz w:val="16"/>
          <w:szCs w:val="16"/>
        </w:rPr>
        <w:footnoteRef/>
      </w:r>
      <w:r w:rsidRPr="004A6097">
        <w:rPr>
          <w:sz w:val="16"/>
          <w:szCs w:val="16"/>
        </w:rPr>
        <w:t xml:space="preserve"> Se l’Avviso prevede più ESO, andranno indicati gli indicatori di output e gli indicatori di risultato di riferimento per ogni ESO coinvolto.</w:t>
      </w:r>
    </w:p>
    <w:p w14:paraId="78FA995D" w14:textId="77777777" w:rsidR="009479EC" w:rsidRDefault="009479EC">
      <w:pPr>
        <w:pStyle w:val="Testonotaapidipagina"/>
      </w:pPr>
    </w:p>
  </w:footnote>
  <w:footnote w:id="2">
    <w:p w14:paraId="78FA995E" w14:textId="77777777" w:rsidR="009479EC" w:rsidRPr="004A6097" w:rsidRDefault="00FE06E3">
      <w:pPr>
        <w:pStyle w:val="Testonotaapidipagina"/>
        <w:rPr>
          <w:sz w:val="16"/>
          <w:szCs w:val="16"/>
        </w:rPr>
      </w:pPr>
      <w:r w:rsidRPr="004A6097">
        <w:rPr>
          <w:rStyle w:val="Caratterinotaapidipagina"/>
          <w:sz w:val="16"/>
          <w:szCs w:val="16"/>
        </w:rPr>
        <w:footnoteRef/>
      </w:r>
      <w:r w:rsidRPr="004A6097">
        <w:rPr>
          <w:sz w:val="16"/>
          <w:szCs w:val="16"/>
        </w:rPr>
        <w:t xml:space="preserve"> La procedura di soccorso istruttorio, come disciplinata dall’art.6 della legge n.241/1990 e </w:t>
      </w:r>
      <w:proofErr w:type="spellStart"/>
      <w:r w:rsidRPr="004A6097">
        <w:rPr>
          <w:sz w:val="16"/>
          <w:szCs w:val="16"/>
        </w:rPr>
        <w:t>ss.mm.ii</w:t>
      </w:r>
      <w:proofErr w:type="spellEnd"/>
      <w:r w:rsidRPr="004A6097">
        <w:rPr>
          <w:sz w:val="16"/>
          <w:szCs w:val="16"/>
        </w:rPr>
        <w:t>. e dalla L.R. n.7/2019 non è applicabile nel caso di procedure “a sportello”.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A993F" w14:textId="77777777" w:rsidR="009479EC" w:rsidRDefault="00FE06E3">
    <w:pPr>
      <w:pStyle w:val="Intestazione"/>
      <w:pBdr>
        <w:bottom w:val="single" w:sz="4" w:space="1" w:color="000000"/>
      </w:pBdr>
      <w:jc w:val="center"/>
    </w:pPr>
    <w:r>
      <w:rPr>
        <w:noProof/>
      </w:rPr>
      <w:drawing>
        <wp:inline distT="0" distB="0" distL="0" distR="0" wp14:anchorId="78FA9954" wp14:editId="78FA9955">
          <wp:extent cx="5867400" cy="692150"/>
          <wp:effectExtent l="0" t="0" r="0" b="0"/>
          <wp:docPr id="1"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9"/>
                  <pic:cNvPicPr>
                    <a:picLocks noChangeAspect="1" noChangeArrowheads="1"/>
                  </pic:cNvPicPr>
                </pic:nvPicPr>
                <pic:blipFill>
                  <a:blip r:embed="rId1"/>
                  <a:stretch>
                    <a:fillRect/>
                  </a:stretch>
                </pic:blipFill>
                <pic:spPr bwMode="auto">
                  <a:xfrm>
                    <a:off x="0" y="0"/>
                    <a:ext cx="5867400" cy="692150"/>
                  </a:xfrm>
                  <a:prstGeom prst="rect">
                    <a:avLst/>
                  </a:prstGeom>
                </pic:spPr>
              </pic:pic>
            </a:graphicData>
          </a:graphic>
        </wp:inline>
      </w:drawing>
    </w:r>
  </w:p>
  <w:p w14:paraId="78FA9940" w14:textId="77777777" w:rsidR="009479EC" w:rsidRDefault="009479EC">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A9944" w14:textId="77777777" w:rsidR="009479EC" w:rsidRDefault="00FE06E3">
    <w:pPr>
      <w:pStyle w:val="Intestazione"/>
      <w:pBdr>
        <w:bottom w:val="single" w:sz="4" w:space="1" w:color="000000"/>
      </w:pBdr>
      <w:jc w:val="center"/>
    </w:pPr>
    <w:r>
      <w:rPr>
        <w:noProof/>
      </w:rPr>
      <w:drawing>
        <wp:inline distT="0" distB="0" distL="0" distR="0" wp14:anchorId="78FA9956" wp14:editId="78FA9957">
          <wp:extent cx="5867400" cy="692150"/>
          <wp:effectExtent l="0" t="0" r="0" b="0"/>
          <wp:docPr id="2" name="Copia Immagine 9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pia Immagine 9 1"/>
                  <pic:cNvPicPr>
                    <a:picLocks noChangeAspect="1" noChangeArrowheads="1"/>
                  </pic:cNvPicPr>
                </pic:nvPicPr>
                <pic:blipFill>
                  <a:blip r:embed="rId1"/>
                  <a:stretch>
                    <a:fillRect/>
                  </a:stretch>
                </pic:blipFill>
                <pic:spPr bwMode="auto">
                  <a:xfrm>
                    <a:off x="0" y="0"/>
                    <a:ext cx="5867400" cy="692150"/>
                  </a:xfrm>
                  <a:prstGeom prst="rect">
                    <a:avLst/>
                  </a:prstGeom>
                </pic:spPr>
              </pic:pic>
            </a:graphicData>
          </a:graphic>
        </wp:inline>
      </w:drawing>
    </w:r>
  </w:p>
  <w:p w14:paraId="78FA9945" w14:textId="77777777" w:rsidR="009479EC" w:rsidRDefault="009479EC">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A9949" w14:textId="77777777" w:rsidR="009479EC" w:rsidRDefault="009479E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A994B" w14:textId="77777777" w:rsidR="009479EC" w:rsidRDefault="00FE06E3">
    <w:pPr>
      <w:pBdr>
        <w:bottom w:val="single" w:sz="4" w:space="1" w:color="000000"/>
      </w:pBdr>
      <w:jc w:val="center"/>
    </w:pPr>
    <w:r>
      <w:rPr>
        <w:noProof/>
      </w:rPr>
      <w:drawing>
        <wp:inline distT="0" distB="0" distL="0" distR="0" wp14:anchorId="78FA9958" wp14:editId="0C1FD5D3">
          <wp:extent cx="6102350" cy="694690"/>
          <wp:effectExtent l="0" t="0" r="0" b="0"/>
          <wp:docPr id="5" name="Copia Copia Immagine 8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opia Copia Immagine 8 1 1"/>
                  <pic:cNvPicPr>
                    <a:picLocks noChangeAspect="1" noChangeArrowheads="1"/>
                  </pic:cNvPicPr>
                </pic:nvPicPr>
                <pic:blipFill>
                  <a:blip r:embed="rId1"/>
                  <a:stretch>
                    <a:fillRect/>
                  </a:stretch>
                </pic:blipFill>
                <pic:spPr bwMode="auto">
                  <a:xfrm>
                    <a:off x="0" y="0"/>
                    <a:ext cx="6102350" cy="694690"/>
                  </a:xfrm>
                  <a:prstGeom prst="rect">
                    <a:avLst/>
                  </a:prstGeom>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A994F" w14:textId="77777777" w:rsidR="009479EC" w:rsidRDefault="00FE06E3">
    <w:pPr>
      <w:pStyle w:val="Intestazione"/>
      <w:pBdr>
        <w:bottom w:val="single" w:sz="4" w:space="1" w:color="000000"/>
      </w:pBdr>
      <w:jc w:val="center"/>
    </w:pPr>
    <w:r>
      <w:rPr>
        <w:noProof/>
      </w:rPr>
      <w:drawing>
        <wp:inline distT="0" distB="0" distL="0" distR="0" wp14:anchorId="78FA995A" wp14:editId="78FA995B">
          <wp:extent cx="5867400" cy="692150"/>
          <wp:effectExtent l="0" t="0" r="0" b="0"/>
          <wp:docPr id="6" name="Copia Copia Immagine 9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opia Copia Immagine 9 1 1"/>
                  <pic:cNvPicPr>
                    <a:picLocks noChangeAspect="1" noChangeArrowheads="1"/>
                  </pic:cNvPicPr>
                </pic:nvPicPr>
                <pic:blipFill>
                  <a:blip r:embed="rId1"/>
                  <a:stretch>
                    <a:fillRect/>
                  </a:stretch>
                </pic:blipFill>
                <pic:spPr bwMode="auto">
                  <a:xfrm>
                    <a:off x="0" y="0"/>
                    <a:ext cx="5867400" cy="692150"/>
                  </a:xfrm>
                  <a:prstGeom prst="rect">
                    <a:avLst/>
                  </a:prstGeom>
                </pic:spPr>
              </pic:pic>
            </a:graphicData>
          </a:graphic>
        </wp:inline>
      </w:drawing>
    </w:r>
  </w:p>
  <w:p w14:paraId="78FA9950" w14:textId="77777777" w:rsidR="009479EC" w:rsidRDefault="009479EC">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D6AE2"/>
    <w:multiLevelType w:val="hybridMultilevel"/>
    <w:tmpl w:val="7EB443AA"/>
    <w:lvl w:ilvl="0" w:tplc="04100001">
      <w:start w:val="1"/>
      <w:numFmt w:val="bullet"/>
      <w:lvlText w:val=""/>
      <w:lvlJc w:val="left"/>
      <w:pPr>
        <w:ind w:left="770" w:hanging="360"/>
      </w:pPr>
      <w:rPr>
        <w:rFonts w:ascii="Symbol" w:hAnsi="Symbol"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1" w15:restartNumberingAfterBreak="0">
    <w:nsid w:val="04A307DF"/>
    <w:multiLevelType w:val="multilevel"/>
    <w:tmpl w:val="5D6EA8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58A3A22"/>
    <w:multiLevelType w:val="multilevel"/>
    <w:tmpl w:val="E0B4E6E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B032C26"/>
    <w:multiLevelType w:val="multilevel"/>
    <w:tmpl w:val="C9DEEB0C"/>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21C7C4D"/>
    <w:multiLevelType w:val="multilevel"/>
    <w:tmpl w:val="B100DE52"/>
    <w:lvl w:ilvl="0">
      <w:start w:val="1"/>
      <w:numFmt w:val="bullet"/>
      <w:lvlText w:val="o"/>
      <w:lvlJc w:val="left"/>
      <w:pPr>
        <w:tabs>
          <w:tab w:val="num" w:pos="0"/>
        </w:tabs>
        <w:ind w:left="360" w:hanging="360"/>
      </w:pPr>
      <w:rPr>
        <w:rFonts w:ascii="Courier New" w:hAnsi="Courier New" w:cs="Courier New" w:hint="default"/>
      </w:rPr>
    </w:lvl>
    <w:lvl w:ilvl="1">
      <w:numFmt w:val="bullet"/>
      <w:lvlText w:val="-"/>
      <w:lvlJc w:val="left"/>
      <w:pPr>
        <w:tabs>
          <w:tab w:val="num" w:pos="1440"/>
        </w:tabs>
        <w:ind w:left="1440" w:hanging="720"/>
      </w:pPr>
      <w:rPr>
        <w:rFonts w:ascii="Times New Roman" w:hAnsi="Times New Roman" w:cs="Times New Roman" w:hint="default"/>
      </w:rPr>
    </w:lvl>
    <w:lvl w:ilvl="2">
      <w:start w:val="1"/>
      <w:numFmt w:val="lowerLetter"/>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C256ED4"/>
    <w:multiLevelType w:val="hybridMultilevel"/>
    <w:tmpl w:val="0E36B3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5FC6DDA"/>
    <w:multiLevelType w:val="multilevel"/>
    <w:tmpl w:val="292276F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94B67B4"/>
    <w:multiLevelType w:val="multilevel"/>
    <w:tmpl w:val="78442368"/>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8" w15:restartNumberingAfterBreak="0">
    <w:nsid w:val="2AC17925"/>
    <w:multiLevelType w:val="multilevel"/>
    <w:tmpl w:val="B2D2C22C"/>
    <w:lvl w:ilvl="0">
      <w:start w:val="1"/>
      <w:numFmt w:val="upperLetter"/>
      <w:lvlText w:val="%1)"/>
      <w:lvlJc w:val="left"/>
      <w:pPr>
        <w:tabs>
          <w:tab w:val="num" w:pos="0"/>
        </w:tabs>
        <w:ind w:left="133" w:hanging="327"/>
      </w:pPr>
      <w:rPr>
        <w:rFonts w:ascii="Times New Roman" w:eastAsia="Times New Roman" w:hAnsi="Times New Roman" w:cs="Times New Roman"/>
        <w:spacing w:val="-1"/>
        <w:w w:val="93"/>
        <w:sz w:val="25"/>
        <w:szCs w:val="25"/>
        <w:lang w:val="it-IT" w:eastAsia="en-US" w:bidi="ar-SA"/>
      </w:rPr>
    </w:lvl>
    <w:lvl w:ilvl="1">
      <w:start w:val="1"/>
      <w:numFmt w:val="decimal"/>
      <w:lvlText w:val="%2."/>
      <w:lvlJc w:val="left"/>
      <w:pPr>
        <w:ind w:left="852" w:hanging="360"/>
      </w:pPr>
    </w:lvl>
    <w:lvl w:ilvl="2">
      <w:numFmt w:val="bullet"/>
      <w:lvlText w:val=""/>
      <w:lvlJc w:val="left"/>
      <w:pPr>
        <w:tabs>
          <w:tab w:val="num" w:pos="0"/>
        </w:tabs>
        <w:ind w:left="1867" w:hanging="362"/>
      </w:pPr>
      <w:rPr>
        <w:rFonts w:ascii="Symbol" w:hAnsi="Symbol" w:cs="Symbol" w:hint="default"/>
        <w:lang w:val="it-IT" w:eastAsia="en-US" w:bidi="ar-SA"/>
      </w:rPr>
    </w:lvl>
    <w:lvl w:ilvl="3">
      <w:numFmt w:val="bullet"/>
      <w:lvlText w:val=""/>
      <w:lvlJc w:val="left"/>
      <w:pPr>
        <w:tabs>
          <w:tab w:val="num" w:pos="0"/>
        </w:tabs>
        <w:ind w:left="2874" w:hanging="362"/>
      </w:pPr>
      <w:rPr>
        <w:rFonts w:ascii="Symbol" w:hAnsi="Symbol" w:cs="Symbol" w:hint="default"/>
        <w:lang w:val="it-IT" w:eastAsia="en-US" w:bidi="ar-SA"/>
      </w:rPr>
    </w:lvl>
    <w:lvl w:ilvl="4">
      <w:numFmt w:val="bullet"/>
      <w:lvlText w:val=""/>
      <w:lvlJc w:val="left"/>
      <w:pPr>
        <w:tabs>
          <w:tab w:val="num" w:pos="0"/>
        </w:tabs>
        <w:ind w:left="3881" w:hanging="362"/>
      </w:pPr>
      <w:rPr>
        <w:rFonts w:ascii="Symbol" w:hAnsi="Symbol" w:cs="Symbol" w:hint="default"/>
        <w:lang w:val="it-IT" w:eastAsia="en-US" w:bidi="ar-SA"/>
      </w:rPr>
    </w:lvl>
    <w:lvl w:ilvl="5">
      <w:numFmt w:val="bullet"/>
      <w:lvlText w:val=""/>
      <w:lvlJc w:val="left"/>
      <w:pPr>
        <w:tabs>
          <w:tab w:val="num" w:pos="0"/>
        </w:tabs>
        <w:ind w:left="4888" w:hanging="362"/>
      </w:pPr>
      <w:rPr>
        <w:rFonts w:ascii="Symbol" w:hAnsi="Symbol" w:cs="Symbol" w:hint="default"/>
        <w:lang w:val="it-IT" w:eastAsia="en-US" w:bidi="ar-SA"/>
      </w:rPr>
    </w:lvl>
    <w:lvl w:ilvl="6">
      <w:numFmt w:val="bullet"/>
      <w:lvlText w:val=""/>
      <w:lvlJc w:val="left"/>
      <w:pPr>
        <w:tabs>
          <w:tab w:val="num" w:pos="0"/>
        </w:tabs>
        <w:ind w:left="5895" w:hanging="362"/>
      </w:pPr>
      <w:rPr>
        <w:rFonts w:ascii="Symbol" w:hAnsi="Symbol" w:cs="Symbol" w:hint="default"/>
        <w:lang w:val="it-IT" w:eastAsia="en-US" w:bidi="ar-SA"/>
      </w:rPr>
    </w:lvl>
    <w:lvl w:ilvl="7">
      <w:numFmt w:val="bullet"/>
      <w:lvlText w:val=""/>
      <w:lvlJc w:val="left"/>
      <w:pPr>
        <w:tabs>
          <w:tab w:val="num" w:pos="0"/>
        </w:tabs>
        <w:ind w:left="6902" w:hanging="362"/>
      </w:pPr>
      <w:rPr>
        <w:rFonts w:ascii="Symbol" w:hAnsi="Symbol" w:cs="Symbol" w:hint="default"/>
        <w:lang w:val="it-IT" w:eastAsia="en-US" w:bidi="ar-SA"/>
      </w:rPr>
    </w:lvl>
    <w:lvl w:ilvl="8">
      <w:numFmt w:val="bullet"/>
      <w:lvlText w:val=""/>
      <w:lvlJc w:val="left"/>
      <w:pPr>
        <w:tabs>
          <w:tab w:val="num" w:pos="0"/>
        </w:tabs>
        <w:ind w:left="7909" w:hanging="362"/>
      </w:pPr>
      <w:rPr>
        <w:rFonts w:ascii="Symbol" w:hAnsi="Symbol" w:cs="Symbol" w:hint="default"/>
        <w:lang w:val="it-IT" w:eastAsia="en-US" w:bidi="ar-SA"/>
      </w:rPr>
    </w:lvl>
  </w:abstractNum>
  <w:abstractNum w:abstractNumId="9" w15:restartNumberingAfterBreak="0">
    <w:nsid w:val="2EF36DE4"/>
    <w:multiLevelType w:val="multilevel"/>
    <w:tmpl w:val="4210D75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395E010B"/>
    <w:multiLevelType w:val="hybridMultilevel"/>
    <w:tmpl w:val="482070D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B474587"/>
    <w:multiLevelType w:val="multilevel"/>
    <w:tmpl w:val="3C5AA8FC"/>
    <w:lvl w:ilvl="0">
      <w:start w:val="1"/>
      <w:numFmt w:val="bullet"/>
      <w:lvlText w:val=""/>
      <w:lvlJc w:val="left"/>
      <w:pPr>
        <w:tabs>
          <w:tab w:val="num" w:pos="0"/>
        </w:tabs>
        <w:ind w:left="526" w:hanging="360"/>
      </w:pPr>
      <w:rPr>
        <w:rFonts w:ascii="Symbol" w:hAnsi="Symbol" w:cs="Symbol" w:hint="default"/>
      </w:rPr>
    </w:lvl>
    <w:lvl w:ilvl="1">
      <w:start w:val="1"/>
      <w:numFmt w:val="bullet"/>
      <w:lvlText w:val="o"/>
      <w:lvlJc w:val="left"/>
      <w:pPr>
        <w:tabs>
          <w:tab w:val="num" w:pos="0"/>
        </w:tabs>
        <w:ind w:left="1246" w:hanging="360"/>
      </w:pPr>
      <w:rPr>
        <w:rFonts w:ascii="Courier New" w:hAnsi="Courier New" w:cs="Courier New" w:hint="default"/>
      </w:rPr>
    </w:lvl>
    <w:lvl w:ilvl="2">
      <w:start w:val="1"/>
      <w:numFmt w:val="bullet"/>
      <w:lvlText w:val=""/>
      <w:lvlJc w:val="left"/>
      <w:pPr>
        <w:tabs>
          <w:tab w:val="num" w:pos="0"/>
        </w:tabs>
        <w:ind w:left="1966" w:hanging="360"/>
      </w:pPr>
      <w:rPr>
        <w:rFonts w:ascii="Wingdings" w:hAnsi="Wingdings" w:cs="Wingdings" w:hint="default"/>
      </w:rPr>
    </w:lvl>
    <w:lvl w:ilvl="3">
      <w:start w:val="1"/>
      <w:numFmt w:val="bullet"/>
      <w:lvlText w:val=""/>
      <w:lvlJc w:val="left"/>
      <w:pPr>
        <w:tabs>
          <w:tab w:val="num" w:pos="0"/>
        </w:tabs>
        <w:ind w:left="2686" w:hanging="360"/>
      </w:pPr>
      <w:rPr>
        <w:rFonts w:ascii="Symbol" w:hAnsi="Symbol" w:cs="Symbol" w:hint="default"/>
      </w:rPr>
    </w:lvl>
    <w:lvl w:ilvl="4">
      <w:start w:val="1"/>
      <w:numFmt w:val="bullet"/>
      <w:lvlText w:val="o"/>
      <w:lvlJc w:val="left"/>
      <w:pPr>
        <w:tabs>
          <w:tab w:val="num" w:pos="0"/>
        </w:tabs>
        <w:ind w:left="3406" w:hanging="360"/>
      </w:pPr>
      <w:rPr>
        <w:rFonts w:ascii="Courier New" w:hAnsi="Courier New" w:cs="Courier New" w:hint="default"/>
      </w:rPr>
    </w:lvl>
    <w:lvl w:ilvl="5">
      <w:start w:val="1"/>
      <w:numFmt w:val="bullet"/>
      <w:lvlText w:val=""/>
      <w:lvlJc w:val="left"/>
      <w:pPr>
        <w:tabs>
          <w:tab w:val="num" w:pos="0"/>
        </w:tabs>
        <w:ind w:left="4126" w:hanging="360"/>
      </w:pPr>
      <w:rPr>
        <w:rFonts w:ascii="Wingdings" w:hAnsi="Wingdings" w:cs="Wingdings" w:hint="default"/>
      </w:rPr>
    </w:lvl>
    <w:lvl w:ilvl="6">
      <w:start w:val="1"/>
      <w:numFmt w:val="bullet"/>
      <w:lvlText w:val=""/>
      <w:lvlJc w:val="left"/>
      <w:pPr>
        <w:tabs>
          <w:tab w:val="num" w:pos="0"/>
        </w:tabs>
        <w:ind w:left="4846" w:hanging="360"/>
      </w:pPr>
      <w:rPr>
        <w:rFonts w:ascii="Symbol" w:hAnsi="Symbol" w:cs="Symbol" w:hint="default"/>
      </w:rPr>
    </w:lvl>
    <w:lvl w:ilvl="7">
      <w:start w:val="1"/>
      <w:numFmt w:val="bullet"/>
      <w:lvlText w:val="o"/>
      <w:lvlJc w:val="left"/>
      <w:pPr>
        <w:tabs>
          <w:tab w:val="num" w:pos="0"/>
        </w:tabs>
        <w:ind w:left="5566" w:hanging="360"/>
      </w:pPr>
      <w:rPr>
        <w:rFonts w:ascii="Courier New" w:hAnsi="Courier New" w:cs="Courier New" w:hint="default"/>
      </w:rPr>
    </w:lvl>
    <w:lvl w:ilvl="8">
      <w:start w:val="1"/>
      <w:numFmt w:val="bullet"/>
      <w:lvlText w:val=""/>
      <w:lvlJc w:val="left"/>
      <w:pPr>
        <w:tabs>
          <w:tab w:val="num" w:pos="0"/>
        </w:tabs>
        <w:ind w:left="6286" w:hanging="360"/>
      </w:pPr>
      <w:rPr>
        <w:rFonts w:ascii="Wingdings" w:hAnsi="Wingdings" w:cs="Wingdings" w:hint="default"/>
      </w:rPr>
    </w:lvl>
  </w:abstractNum>
  <w:abstractNum w:abstractNumId="12" w15:restartNumberingAfterBreak="0">
    <w:nsid w:val="408277A4"/>
    <w:multiLevelType w:val="multilevel"/>
    <w:tmpl w:val="1D9C5690"/>
    <w:lvl w:ilvl="0">
      <w:numFmt w:val="bullet"/>
      <w:lvlText w:val="-"/>
      <w:lvlJc w:val="left"/>
      <w:pPr>
        <w:tabs>
          <w:tab w:val="num" w:pos="720"/>
        </w:tabs>
        <w:ind w:left="720" w:hanging="720"/>
      </w:pPr>
      <w:rPr>
        <w:rFonts w:ascii="Times New Roman" w:hAnsi="Times New Roman" w:cs="Times New Roman" w:hint="default"/>
      </w:rPr>
    </w:lvl>
    <w:lvl w:ilvl="1">
      <w:numFmt w:val="bullet"/>
      <w:lvlText w:val="-"/>
      <w:lvlJc w:val="left"/>
      <w:pPr>
        <w:tabs>
          <w:tab w:val="num" w:pos="1440"/>
        </w:tabs>
        <w:ind w:left="1440" w:hanging="720"/>
      </w:pPr>
      <w:rPr>
        <w:rFonts w:ascii="Times New Roman" w:hAnsi="Times New Roman" w:cs="Times New Roman" w:hint="default"/>
      </w:rPr>
    </w:lvl>
    <w:lvl w:ilvl="2">
      <w:start w:val="1"/>
      <w:numFmt w:val="lowerLetter"/>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2BD09A1"/>
    <w:multiLevelType w:val="multilevel"/>
    <w:tmpl w:val="B2D2C22C"/>
    <w:lvl w:ilvl="0">
      <w:start w:val="1"/>
      <w:numFmt w:val="upperLetter"/>
      <w:lvlText w:val="%1)"/>
      <w:lvlJc w:val="left"/>
      <w:pPr>
        <w:tabs>
          <w:tab w:val="num" w:pos="0"/>
        </w:tabs>
        <w:ind w:left="133" w:hanging="327"/>
      </w:pPr>
      <w:rPr>
        <w:rFonts w:ascii="Times New Roman" w:eastAsia="Times New Roman" w:hAnsi="Times New Roman" w:cs="Times New Roman"/>
        <w:spacing w:val="-1"/>
        <w:w w:val="93"/>
        <w:sz w:val="25"/>
        <w:szCs w:val="25"/>
        <w:lang w:val="it-IT" w:eastAsia="en-US" w:bidi="ar-SA"/>
      </w:rPr>
    </w:lvl>
    <w:lvl w:ilvl="1">
      <w:start w:val="1"/>
      <w:numFmt w:val="decimal"/>
      <w:lvlText w:val="%2."/>
      <w:lvlJc w:val="left"/>
      <w:pPr>
        <w:ind w:left="852" w:hanging="360"/>
      </w:pPr>
    </w:lvl>
    <w:lvl w:ilvl="2">
      <w:numFmt w:val="bullet"/>
      <w:lvlText w:val=""/>
      <w:lvlJc w:val="left"/>
      <w:pPr>
        <w:tabs>
          <w:tab w:val="num" w:pos="0"/>
        </w:tabs>
        <w:ind w:left="1867" w:hanging="362"/>
      </w:pPr>
      <w:rPr>
        <w:rFonts w:ascii="Symbol" w:hAnsi="Symbol" w:cs="Symbol" w:hint="default"/>
        <w:lang w:val="it-IT" w:eastAsia="en-US" w:bidi="ar-SA"/>
      </w:rPr>
    </w:lvl>
    <w:lvl w:ilvl="3">
      <w:numFmt w:val="bullet"/>
      <w:lvlText w:val=""/>
      <w:lvlJc w:val="left"/>
      <w:pPr>
        <w:tabs>
          <w:tab w:val="num" w:pos="0"/>
        </w:tabs>
        <w:ind w:left="2874" w:hanging="362"/>
      </w:pPr>
      <w:rPr>
        <w:rFonts w:ascii="Symbol" w:hAnsi="Symbol" w:cs="Symbol" w:hint="default"/>
        <w:lang w:val="it-IT" w:eastAsia="en-US" w:bidi="ar-SA"/>
      </w:rPr>
    </w:lvl>
    <w:lvl w:ilvl="4">
      <w:numFmt w:val="bullet"/>
      <w:lvlText w:val=""/>
      <w:lvlJc w:val="left"/>
      <w:pPr>
        <w:tabs>
          <w:tab w:val="num" w:pos="0"/>
        </w:tabs>
        <w:ind w:left="3881" w:hanging="362"/>
      </w:pPr>
      <w:rPr>
        <w:rFonts w:ascii="Symbol" w:hAnsi="Symbol" w:cs="Symbol" w:hint="default"/>
        <w:lang w:val="it-IT" w:eastAsia="en-US" w:bidi="ar-SA"/>
      </w:rPr>
    </w:lvl>
    <w:lvl w:ilvl="5">
      <w:numFmt w:val="bullet"/>
      <w:lvlText w:val=""/>
      <w:lvlJc w:val="left"/>
      <w:pPr>
        <w:tabs>
          <w:tab w:val="num" w:pos="0"/>
        </w:tabs>
        <w:ind w:left="4888" w:hanging="362"/>
      </w:pPr>
      <w:rPr>
        <w:rFonts w:ascii="Symbol" w:hAnsi="Symbol" w:cs="Symbol" w:hint="default"/>
        <w:lang w:val="it-IT" w:eastAsia="en-US" w:bidi="ar-SA"/>
      </w:rPr>
    </w:lvl>
    <w:lvl w:ilvl="6">
      <w:numFmt w:val="bullet"/>
      <w:lvlText w:val=""/>
      <w:lvlJc w:val="left"/>
      <w:pPr>
        <w:tabs>
          <w:tab w:val="num" w:pos="0"/>
        </w:tabs>
        <w:ind w:left="5895" w:hanging="362"/>
      </w:pPr>
      <w:rPr>
        <w:rFonts w:ascii="Symbol" w:hAnsi="Symbol" w:cs="Symbol" w:hint="default"/>
        <w:lang w:val="it-IT" w:eastAsia="en-US" w:bidi="ar-SA"/>
      </w:rPr>
    </w:lvl>
    <w:lvl w:ilvl="7">
      <w:numFmt w:val="bullet"/>
      <w:lvlText w:val=""/>
      <w:lvlJc w:val="left"/>
      <w:pPr>
        <w:tabs>
          <w:tab w:val="num" w:pos="0"/>
        </w:tabs>
        <w:ind w:left="6902" w:hanging="362"/>
      </w:pPr>
      <w:rPr>
        <w:rFonts w:ascii="Symbol" w:hAnsi="Symbol" w:cs="Symbol" w:hint="default"/>
        <w:lang w:val="it-IT" w:eastAsia="en-US" w:bidi="ar-SA"/>
      </w:rPr>
    </w:lvl>
    <w:lvl w:ilvl="8">
      <w:numFmt w:val="bullet"/>
      <w:lvlText w:val=""/>
      <w:lvlJc w:val="left"/>
      <w:pPr>
        <w:tabs>
          <w:tab w:val="num" w:pos="0"/>
        </w:tabs>
        <w:ind w:left="7909" w:hanging="362"/>
      </w:pPr>
      <w:rPr>
        <w:rFonts w:ascii="Symbol" w:hAnsi="Symbol" w:cs="Symbol" w:hint="default"/>
        <w:lang w:val="it-IT" w:eastAsia="en-US" w:bidi="ar-SA"/>
      </w:rPr>
    </w:lvl>
  </w:abstractNum>
  <w:abstractNum w:abstractNumId="14" w15:restartNumberingAfterBreak="0">
    <w:nsid w:val="440F2CD5"/>
    <w:multiLevelType w:val="multilevel"/>
    <w:tmpl w:val="430A286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48A11F8D"/>
    <w:multiLevelType w:val="multilevel"/>
    <w:tmpl w:val="1BFE60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4FD310D6"/>
    <w:multiLevelType w:val="multilevel"/>
    <w:tmpl w:val="4EBA9154"/>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7" w15:restartNumberingAfterBreak="0">
    <w:nsid w:val="550B4ED5"/>
    <w:multiLevelType w:val="multilevel"/>
    <w:tmpl w:val="074A0CB4"/>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555D0D2F"/>
    <w:multiLevelType w:val="multilevel"/>
    <w:tmpl w:val="E49A846A"/>
    <w:lvl w:ilvl="0">
      <w:start w:val="1"/>
      <w:numFmt w:val="upperLetter"/>
      <w:lvlText w:val="%1)"/>
      <w:lvlJc w:val="left"/>
      <w:pPr>
        <w:tabs>
          <w:tab w:val="num" w:pos="0"/>
        </w:tabs>
        <w:ind w:left="133" w:hanging="327"/>
      </w:pPr>
      <w:rPr>
        <w:rFonts w:ascii="Times New Roman" w:eastAsia="Times New Roman" w:hAnsi="Times New Roman" w:cs="Times New Roman"/>
        <w:spacing w:val="-1"/>
        <w:w w:val="93"/>
        <w:sz w:val="25"/>
        <w:szCs w:val="25"/>
        <w:lang w:val="it-IT" w:eastAsia="en-US" w:bidi="ar-SA"/>
      </w:rPr>
    </w:lvl>
    <w:lvl w:ilvl="1">
      <w:start w:val="1"/>
      <w:numFmt w:val="decimal"/>
      <w:lvlText w:val="%2."/>
      <w:lvlJc w:val="left"/>
      <w:pPr>
        <w:tabs>
          <w:tab w:val="num" w:pos="0"/>
        </w:tabs>
        <w:ind w:left="854" w:hanging="362"/>
      </w:pPr>
      <w:rPr>
        <w:rFonts w:ascii="Times New Roman" w:eastAsia="Times New Roman" w:hAnsi="Times New Roman" w:cs="Times New Roman"/>
        <w:w w:val="76"/>
        <w:sz w:val="25"/>
        <w:szCs w:val="25"/>
        <w:lang w:val="it-IT" w:eastAsia="en-US" w:bidi="ar-SA"/>
      </w:rPr>
    </w:lvl>
    <w:lvl w:ilvl="2">
      <w:numFmt w:val="bullet"/>
      <w:lvlText w:val=""/>
      <w:lvlJc w:val="left"/>
      <w:pPr>
        <w:tabs>
          <w:tab w:val="num" w:pos="0"/>
        </w:tabs>
        <w:ind w:left="1867" w:hanging="362"/>
      </w:pPr>
      <w:rPr>
        <w:rFonts w:ascii="Symbol" w:hAnsi="Symbol" w:cs="Symbol" w:hint="default"/>
        <w:lang w:val="it-IT" w:eastAsia="en-US" w:bidi="ar-SA"/>
      </w:rPr>
    </w:lvl>
    <w:lvl w:ilvl="3">
      <w:numFmt w:val="bullet"/>
      <w:lvlText w:val=""/>
      <w:lvlJc w:val="left"/>
      <w:pPr>
        <w:tabs>
          <w:tab w:val="num" w:pos="0"/>
        </w:tabs>
        <w:ind w:left="2874" w:hanging="362"/>
      </w:pPr>
      <w:rPr>
        <w:rFonts w:ascii="Symbol" w:hAnsi="Symbol" w:cs="Symbol" w:hint="default"/>
        <w:lang w:val="it-IT" w:eastAsia="en-US" w:bidi="ar-SA"/>
      </w:rPr>
    </w:lvl>
    <w:lvl w:ilvl="4">
      <w:numFmt w:val="bullet"/>
      <w:lvlText w:val=""/>
      <w:lvlJc w:val="left"/>
      <w:pPr>
        <w:tabs>
          <w:tab w:val="num" w:pos="0"/>
        </w:tabs>
        <w:ind w:left="3881" w:hanging="362"/>
      </w:pPr>
      <w:rPr>
        <w:rFonts w:ascii="Symbol" w:hAnsi="Symbol" w:cs="Symbol" w:hint="default"/>
        <w:lang w:val="it-IT" w:eastAsia="en-US" w:bidi="ar-SA"/>
      </w:rPr>
    </w:lvl>
    <w:lvl w:ilvl="5">
      <w:numFmt w:val="bullet"/>
      <w:lvlText w:val=""/>
      <w:lvlJc w:val="left"/>
      <w:pPr>
        <w:tabs>
          <w:tab w:val="num" w:pos="0"/>
        </w:tabs>
        <w:ind w:left="4888" w:hanging="362"/>
      </w:pPr>
      <w:rPr>
        <w:rFonts w:ascii="Symbol" w:hAnsi="Symbol" w:cs="Symbol" w:hint="default"/>
        <w:lang w:val="it-IT" w:eastAsia="en-US" w:bidi="ar-SA"/>
      </w:rPr>
    </w:lvl>
    <w:lvl w:ilvl="6">
      <w:numFmt w:val="bullet"/>
      <w:lvlText w:val=""/>
      <w:lvlJc w:val="left"/>
      <w:pPr>
        <w:tabs>
          <w:tab w:val="num" w:pos="0"/>
        </w:tabs>
        <w:ind w:left="5895" w:hanging="362"/>
      </w:pPr>
      <w:rPr>
        <w:rFonts w:ascii="Symbol" w:hAnsi="Symbol" w:cs="Symbol" w:hint="default"/>
        <w:lang w:val="it-IT" w:eastAsia="en-US" w:bidi="ar-SA"/>
      </w:rPr>
    </w:lvl>
    <w:lvl w:ilvl="7">
      <w:numFmt w:val="bullet"/>
      <w:lvlText w:val=""/>
      <w:lvlJc w:val="left"/>
      <w:pPr>
        <w:tabs>
          <w:tab w:val="num" w:pos="0"/>
        </w:tabs>
        <w:ind w:left="6902" w:hanging="362"/>
      </w:pPr>
      <w:rPr>
        <w:rFonts w:ascii="Symbol" w:hAnsi="Symbol" w:cs="Symbol" w:hint="default"/>
        <w:lang w:val="it-IT" w:eastAsia="en-US" w:bidi="ar-SA"/>
      </w:rPr>
    </w:lvl>
    <w:lvl w:ilvl="8">
      <w:numFmt w:val="bullet"/>
      <w:lvlText w:val=""/>
      <w:lvlJc w:val="left"/>
      <w:pPr>
        <w:tabs>
          <w:tab w:val="num" w:pos="0"/>
        </w:tabs>
        <w:ind w:left="7909" w:hanging="362"/>
      </w:pPr>
      <w:rPr>
        <w:rFonts w:ascii="Symbol" w:hAnsi="Symbol" w:cs="Symbol" w:hint="default"/>
        <w:lang w:val="it-IT" w:eastAsia="en-US" w:bidi="ar-SA"/>
      </w:rPr>
    </w:lvl>
  </w:abstractNum>
  <w:abstractNum w:abstractNumId="19" w15:restartNumberingAfterBreak="0">
    <w:nsid w:val="573D1255"/>
    <w:multiLevelType w:val="multilevel"/>
    <w:tmpl w:val="F62A3DD4"/>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5A3603FE"/>
    <w:multiLevelType w:val="multilevel"/>
    <w:tmpl w:val="939C38D4"/>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6D4D7590"/>
    <w:multiLevelType w:val="multilevel"/>
    <w:tmpl w:val="D8862020"/>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72F03FDC"/>
    <w:multiLevelType w:val="hybridMultilevel"/>
    <w:tmpl w:val="2580FB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6851BBA"/>
    <w:multiLevelType w:val="multilevel"/>
    <w:tmpl w:val="E77C0116"/>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7F523B81"/>
    <w:multiLevelType w:val="multilevel"/>
    <w:tmpl w:val="269235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388726422">
    <w:abstractNumId w:val="12"/>
  </w:num>
  <w:num w:numId="2" w16cid:durableId="336425493">
    <w:abstractNumId w:val="6"/>
  </w:num>
  <w:num w:numId="3" w16cid:durableId="1276137457">
    <w:abstractNumId w:val="15"/>
  </w:num>
  <w:num w:numId="4" w16cid:durableId="342509974">
    <w:abstractNumId w:val="24"/>
  </w:num>
  <w:num w:numId="5" w16cid:durableId="2053339821">
    <w:abstractNumId w:val="2"/>
  </w:num>
  <w:num w:numId="6" w16cid:durableId="234896781">
    <w:abstractNumId w:val="7"/>
  </w:num>
  <w:num w:numId="7" w16cid:durableId="647439210">
    <w:abstractNumId w:val="16"/>
  </w:num>
  <w:num w:numId="8" w16cid:durableId="2141797757">
    <w:abstractNumId w:val="4"/>
  </w:num>
  <w:num w:numId="9" w16cid:durableId="1822849610">
    <w:abstractNumId w:val="3"/>
  </w:num>
  <w:num w:numId="10" w16cid:durableId="30887148">
    <w:abstractNumId w:val="20"/>
  </w:num>
  <w:num w:numId="11" w16cid:durableId="351804956">
    <w:abstractNumId w:val="21"/>
  </w:num>
  <w:num w:numId="12" w16cid:durableId="1325164317">
    <w:abstractNumId w:val="19"/>
  </w:num>
  <w:num w:numId="13" w16cid:durableId="841162408">
    <w:abstractNumId w:val="17"/>
  </w:num>
  <w:num w:numId="14" w16cid:durableId="217402408">
    <w:abstractNumId w:val="23"/>
  </w:num>
  <w:num w:numId="15" w16cid:durableId="289869184">
    <w:abstractNumId w:val="18"/>
  </w:num>
  <w:num w:numId="16" w16cid:durableId="1451127907">
    <w:abstractNumId w:val="11"/>
  </w:num>
  <w:num w:numId="17" w16cid:durableId="593783629">
    <w:abstractNumId w:val="1"/>
  </w:num>
  <w:num w:numId="18" w16cid:durableId="1691763860">
    <w:abstractNumId w:val="14"/>
  </w:num>
  <w:num w:numId="19" w16cid:durableId="275254056">
    <w:abstractNumId w:val="8"/>
  </w:num>
  <w:num w:numId="20" w16cid:durableId="1573999643">
    <w:abstractNumId w:val="9"/>
  </w:num>
  <w:num w:numId="21" w16cid:durableId="904418929">
    <w:abstractNumId w:val="0"/>
  </w:num>
  <w:num w:numId="22" w16cid:durableId="562908674">
    <w:abstractNumId w:val="22"/>
  </w:num>
  <w:num w:numId="23" w16cid:durableId="1966346602">
    <w:abstractNumId w:val="10"/>
  </w:num>
  <w:num w:numId="24" w16cid:durableId="1514881105">
    <w:abstractNumId w:val="5"/>
  </w:num>
  <w:num w:numId="25" w16cid:durableId="18155409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08"/>
  <w:autoHyphenation/>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79EC"/>
    <w:rsid w:val="00002710"/>
    <w:rsid w:val="00003DD5"/>
    <w:rsid w:val="0001454E"/>
    <w:rsid w:val="00036B76"/>
    <w:rsid w:val="00072B48"/>
    <w:rsid w:val="0007502F"/>
    <w:rsid w:val="000928FD"/>
    <w:rsid w:val="000E4AC9"/>
    <w:rsid w:val="00101696"/>
    <w:rsid w:val="00162982"/>
    <w:rsid w:val="001732B3"/>
    <w:rsid w:val="00176AB6"/>
    <w:rsid w:val="00194D0C"/>
    <w:rsid w:val="001B22D1"/>
    <w:rsid w:val="001B5CC7"/>
    <w:rsid w:val="002015BC"/>
    <w:rsid w:val="0020423C"/>
    <w:rsid w:val="00221626"/>
    <w:rsid w:val="00222C71"/>
    <w:rsid w:val="002435CE"/>
    <w:rsid w:val="00252DAA"/>
    <w:rsid w:val="00263786"/>
    <w:rsid w:val="0027035F"/>
    <w:rsid w:val="00280B44"/>
    <w:rsid w:val="00283F2F"/>
    <w:rsid w:val="00291E15"/>
    <w:rsid w:val="002955A1"/>
    <w:rsid w:val="002A4F49"/>
    <w:rsid w:val="00300374"/>
    <w:rsid w:val="003566D4"/>
    <w:rsid w:val="00365C7C"/>
    <w:rsid w:val="00380D4E"/>
    <w:rsid w:val="00387A9F"/>
    <w:rsid w:val="00393343"/>
    <w:rsid w:val="00404D45"/>
    <w:rsid w:val="0043533A"/>
    <w:rsid w:val="00440233"/>
    <w:rsid w:val="004541FF"/>
    <w:rsid w:val="00481792"/>
    <w:rsid w:val="00482FF2"/>
    <w:rsid w:val="004A6097"/>
    <w:rsid w:val="004B354E"/>
    <w:rsid w:val="004C63E1"/>
    <w:rsid w:val="004E497D"/>
    <w:rsid w:val="004F326D"/>
    <w:rsid w:val="00511EAE"/>
    <w:rsid w:val="005153E7"/>
    <w:rsid w:val="00563937"/>
    <w:rsid w:val="005654CB"/>
    <w:rsid w:val="0057670E"/>
    <w:rsid w:val="0058338E"/>
    <w:rsid w:val="005A45B8"/>
    <w:rsid w:val="005B32B0"/>
    <w:rsid w:val="005B6180"/>
    <w:rsid w:val="005C15DC"/>
    <w:rsid w:val="005C70D4"/>
    <w:rsid w:val="005D6674"/>
    <w:rsid w:val="005F6690"/>
    <w:rsid w:val="0060155D"/>
    <w:rsid w:val="006122AA"/>
    <w:rsid w:val="0062213C"/>
    <w:rsid w:val="00622C25"/>
    <w:rsid w:val="00664329"/>
    <w:rsid w:val="00676805"/>
    <w:rsid w:val="0068265E"/>
    <w:rsid w:val="006908FD"/>
    <w:rsid w:val="00692BAD"/>
    <w:rsid w:val="006A5F68"/>
    <w:rsid w:val="006A7D08"/>
    <w:rsid w:val="006B2E75"/>
    <w:rsid w:val="006B6F7C"/>
    <w:rsid w:val="006D5EDB"/>
    <w:rsid w:val="006E1AF0"/>
    <w:rsid w:val="00700B9F"/>
    <w:rsid w:val="00705D03"/>
    <w:rsid w:val="0072483C"/>
    <w:rsid w:val="00742989"/>
    <w:rsid w:val="007A3371"/>
    <w:rsid w:val="007B2510"/>
    <w:rsid w:val="007B4248"/>
    <w:rsid w:val="008163A2"/>
    <w:rsid w:val="00860F98"/>
    <w:rsid w:val="008A252B"/>
    <w:rsid w:val="008C3935"/>
    <w:rsid w:val="009323D2"/>
    <w:rsid w:val="00933FC7"/>
    <w:rsid w:val="009423F0"/>
    <w:rsid w:val="009479EC"/>
    <w:rsid w:val="0095509D"/>
    <w:rsid w:val="00975042"/>
    <w:rsid w:val="009B79F8"/>
    <w:rsid w:val="009D2460"/>
    <w:rsid w:val="009D7E01"/>
    <w:rsid w:val="009E2CB1"/>
    <w:rsid w:val="009E4B68"/>
    <w:rsid w:val="009E6455"/>
    <w:rsid w:val="009F19C7"/>
    <w:rsid w:val="009F1BFA"/>
    <w:rsid w:val="009F33F8"/>
    <w:rsid w:val="009F7703"/>
    <w:rsid w:val="00A45F95"/>
    <w:rsid w:val="00A54814"/>
    <w:rsid w:val="00A65FFF"/>
    <w:rsid w:val="00A70E8B"/>
    <w:rsid w:val="00A73855"/>
    <w:rsid w:val="00A73C4F"/>
    <w:rsid w:val="00A80613"/>
    <w:rsid w:val="00A91094"/>
    <w:rsid w:val="00A9411C"/>
    <w:rsid w:val="00AA14F2"/>
    <w:rsid w:val="00AB1371"/>
    <w:rsid w:val="00AB45BA"/>
    <w:rsid w:val="00AC741A"/>
    <w:rsid w:val="00AD53F3"/>
    <w:rsid w:val="00AF457F"/>
    <w:rsid w:val="00B47740"/>
    <w:rsid w:val="00B70CAF"/>
    <w:rsid w:val="00B75BF2"/>
    <w:rsid w:val="00B779B7"/>
    <w:rsid w:val="00B973EF"/>
    <w:rsid w:val="00BE571E"/>
    <w:rsid w:val="00C03FF2"/>
    <w:rsid w:val="00C04B15"/>
    <w:rsid w:val="00C173BB"/>
    <w:rsid w:val="00C17B85"/>
    <w:rsid w:val="00C370BA"/>
    <w:rsid w:val="00C6073F"/>
    <w:rsid w:val="00C639D1"/>
    <w:rsid w:val="00C65711"/>
    <w:rsid w:val="00C66D73"/>
    <w:rsid w:val="00C75434"/>
    <w:rsid w:val="00CA3A71"/>
    <w:rsid w:val="00CA57DC"/>
    <w:rsid w:val="00D349BF"/>
    <w:rsid w:val="00D5081B"/>
    <w:rsid w:val="00D53516"/>
    <w:rsid w:val="00D575BF"/>
    <w:rsid w:val="00D5796A"/>
    <w:rsid w:val="00D660E8"/>
    <w:rsid w:val="00DA309C"/>
    <w:rsid w:val="00DA4169"/>
    <w:rsid w:val="00DB707B"/>
    <w:rsid w:val="00DC1DAC"/>
    <w:rsid w:val="00DC6A6D"/>
    <w:rsid w:val="00DD7DE0"/>
    <w:rsid w:val="00E34B5F"/>
    <w:rsid w:val="00E66369"/>
    <w:rsid w:val="00E72E36"/>
    <w:rsid w:val="00E82E71"/>
    <w:rsid w:val="00EA4EE6"/>
    <w:rsid w:val="00EB2E4D"/>
    <w:rsid w:val="00EF19CD"/>
    <w:rsid w:val="00F13C5D"/>
    <w:rsid w:val="00F32783"/>
    <w:rsid w:val="00FA5516"/>
    <w:rsid w:val="00FB4F26"/>
    <w:rsid w:val="00FE06E3"/>
    <w:rsid w:val="00FF7A34"/>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FA9714"/>
  <w15:docId w15:val="{6E3CD6B6-53FF-4D7A-B110-D113FE3FF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B6E5A"/>
  </w:style>
  <w:style w:type="paragraph" w:styleId="Titolo1">
    <w:name w:val="heading 1"/>
    <w:basedOn w:val="Normale"/>
    <w:next w:val="Normale"/>
    <w:link w:val="Titolo1Carattere"/>
    <w:uiPriority w:val="9"/>
    <w:qFormat/>
    <w:rsid w:val="0003059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olo2">
    <w:name w:val="heading 2"/>
    <w:basedOn w:val="Normale"/>
    <w:next w:val="Normale"/>
    <w:link w:val="Titolo2Carattere"/>
    <w:uiPriority w:val="9"/>
    <w:unhideWhenUsed/>
    <w:qFormat/>
    <w:rsid w:val="00801B85"/>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stazioneCarattere">
    <w:name w:val="Intestazione Carattere"/>
    <w:basedOn w:val="Carpredefinitoparagrafo"/>
    <w:link w:val="Intestazione"/>
    <w:qFormat/>
  </w:style>
  <w:style w:type="character" w:customStyle="1" w:styleId="PidipaginaCarattere">
    <w:name w:val="Piè di pagina Carattere"/>
    <w:basedOn w:val="Carpredefinitoparagrafo"/>
    <w:link w:val="Pidipagina"/>
    <w:uiPriority w:val="99"/>
    <w:qFormat/>
  </w:style>
  <w:style w:type="character" w:styleId="Numeropagina">
    <w:name w:val="page number"/>
    <w:basedOn w:val="Carpredefinitoparagrafo"/>
    <w:uiPriority w:val="99"/>
    <w:semiHidden/>
    <w:unhideWhenUsed/>
    <w:qFormat/>
  </w:style>
  <w:style w:type="character" w:customStyle="1" w:styleId="ParagrafoelencoCarattere">
    <w:name w:val="Paragrafo elenco Carattere"/>
    <w:link w:val="Paragrafoelenco"/>
    <w:uiPriority w:val="34"/>
    <w:qFormat/>
    <w:rsid w:val="00455052"/>
  </w:style>
  <w:style w:type="character" w:styleId="Rimandocommento">
    <w:name w:val="annotation reference"/>
    <w:basedOn w:val="Carpredefinitoparagrafo"/>
    <w:uiPriority w:val="99"/>
    <w:semiHidden/>
    <w:unhideWhenUsed/>
    <w:qFormat/>
    <w:rsid w:val="00784AC1"/>
    <w:rPr>
      <w:sz w:val="16"/>
      <w:szCs w:val="16"/>
    </w:rPr>
  </w:style>
  <w:style w:type="character" w:customStyle="1" w:styleId="TestocommentoCarattere">
    <w:name w:val="Testo commento Carattere"/>
    <w:basedOn w:val="Carpredefinitoparagrafo"/>
    <w:link w:val="Testocommento"/>
    <w:uiPriority w:val="99"/>
    <w:qFormat/>
    <w:rsid w:val="00784AC1"/>
    <w:rPr>
      <w:rFonts w:asciiTheme="minorHAnsi" w:eastAsiaTheme="minorHAnsi" w:hAnsiTheme="minorHAnsi" w:cstheme="minorBidi"/>
      <w:lang w:eastAsia="en-US"/>
    </w:rPr>
  </w:style>
  <w:style w:type="character" w:styleId="Collegamentoipertestuale">
    <w:name w:val="Hyperlink"/>
    <w:basedOn w:val="Carpredefinitoparagrafo"/>
    <w:uiPriority w:val="99"/>
    <w:unhideWhenUsed/>
    <w:rsid w:val="00224FEA"/>
    <w:rPr>
      <w:color w:val="0000FF" w:themeColor="hyperlink"/>
      <w:u w:val="single"/>
    </w:rPr>
  </w:style>
  <w:style w:type="character" w:customStyle="1" w:styleId="Menzionenonrisolta1">
    <w:name w:val="Menzione non risolta1"/>
    <w:basedOn w:val="Carpredefinitoparagrafo"/>
    <w:uiPriority w:val="99"/>
    <w:semiHidden/>
    <w:unhideWhenUsed/>
    <w:qFormat/>
    <w:rsid w:val="00224FEA"/>
    <w:rPr>
      <w:color w:val="605E5C"/>
      <w:shd w:val="clear" w:color="auto" w:fill="E1DFDD"/>
    </w:rPr>
  </w:style>
  <w:style w:type="character" w:styleId="Collegamentovisitato">
    <w:name w:val="FollowedHyperlink"/>
    <w:basedOn w:val="Carpredefinitoparagrafo"/>
    <w:uiPriority w:val="99"/>
    <w:semiHidden/>
    <w:unhideWhenUsed/>
    <w:rsid w:val="00E20077"/>
    <w:rPr>
      <w:color w:val="800080" w:themeColor="followedHyperlink"/>
      <w:u w:val="single"/>
    </w:rPr>
  </w:style>
  <w:style w:type="character" w:customStyle="1" w:styleId="Titolo1Carattere">
    <w:name w:val="Titolo 1 Carattere"/>
    <w:basedOn w:val="Carpredefinitoparagrafo"/>
    <w:link w:val="Titolo1"/>
    <w:uiPriority w:val="9"/>
    <w:qFormat/>
    <w:rsid w:val="00030593"/>
    <w:rPr>
      <w:rFonts w:asciiTheme="majorHAnsi" w:eastAsiaTheme="majorEastAsia" w:hAnsiTheme="majorHAnsi" w:cstheme="majorBidi"/>
      <w:color w:val="365F91" w:themeColor="accent1" w:themeShade="BF"/>
      <w:sz w:val="32"/>
      <w:szCs w:val="32"/>
    </w:rPr>
  </w:style>
  <w:style w:type="character" w:customStyle="1" w:styleId="TestofumettoCarattere">
    <w:name w:val="Testo fumetto Carattere"/>
    <w:basedOn w:val="Carpredefinitoparagrafo"/>
    <w:link w:val="Testofumetto"/>
    <w:uiPriority w:val="99"/>
    <w:semiHidden/>
    <w:qFormat/>
    <w:rsid w:val="00981611"/>
    <w:rPr>
      <w:rFonts w:ascii="Segoe UI" w:hAnsi="Segoe UI" w:cs="Segoe UI"/>
      <w:sz w:val="18"/>
      <w:szCs w:val="18"/>
    </w:rPr>
  </w:style>
  <w:style w:type="character" w:customStyle="1" w:styleId="Titolo2Carattere">
    <w:name w:val="Titolo 2 Carattere"/>
    <w:basedOn w:val="Carpredefinitoparagrafo"/>
    <w:link w:val="Titolo2"/>
    <w:uiPriority w:val="9"/>
    <w:qFormat/>
    <w:rsid w:val="00801B85"/>
    <w:rPr>
      <w:rFonts w:asciiTheme="majorHAnsi" w:eastAsiaTheme="majorEastAsia" w:hAnsiTheme="majorHAnsi" w:cstheme="majorBidi"/>
      <w:color w:val="365F91" w:themeColor="accent1" w:themeShade="BF"/>
      <w:sz w:val="26"/>
      <w:szCs w:val="26"/>
    </w:rPr>
  </w:style>
  <w:style w:type="character" w:customStyle="1" w:styleId="TitoloCarattere">
    <w:name w:val="Titolo Carattere"/>
    <w:basedOn w:val="Carpredefinitoparagrafo"/>
    <w:link w:val="Titolo"/>
    <w:uiPriority w:val="10"/>
    <w:qFormat/>
    <w:rsid w:val="0097405E"/>
    <w:rPr>
      <w:rFonts w:asciiTheme="majorHAnsi" w:eastAsiaTheme="majorEastAsia" w:hAnsiTheme="majorHAnsi" w:cstheme="majorBidi"/>
      <w:spacing w:val="-10"/>
      <w:kern w:val="2"/>
      <w:sz w:val="56"/>
      <w:szCs w:val="56"/>
    </w:rPr>
  </w:style>
  <w:style w:type="character" w:styleId="Menzionenonrisolta">
    <w:name w:val="Unresolved Mention"/>
    <w:basedOn w:val="Carpredefinitoparagrafo"/>
    <w:uiPriority w:val="99"/>
    <w:semiHidden/>
    <w:unhideWhenUsed/>
    <w:qFormat/>
    <w:rsid w:val="009252BD"/>
    <w:rPr>
      <w:color w:val="605E5C"/>
      <w:shd w:val="clear" w:color="auto" w:fill="E1DFDD"/>
    </w:rPr>
  </w:style>
  <w:style w:type="character" w:customStyle="1" w:styleId="TestonotaapidipaginaCarattere">
    <w:name w:val="Testo nota a piè di pagina Carattere"/>
    <w:basedOn w:val="Carpredefinitoparagrafo"/>
    <w:link w:val="Testonotaapidipagina"/>
    <w:uiPriority w:val="99"/>
    <w:semiHidden/>
    <w:qFormat/>
    <w:rsid w:val="00F347C3"/>
  </w:style>
  <w:style w:type="character" w:customStyle="1" w:styleId="Caratterinotaapidipagina">
    <w:name w:val="Caratteri nota a piè di pagina"/>
    <w:uiPriority w:val="99"/>
    <w:semiHidden/>
    <w:unhideWhenUsed/>
    <w:qFormat/>
    <w:rsid w:val="00F347C3"/>
    <w:rPr>
      <w:vertAlign w:val="superscript"/>
    </w:rPr>
  </w:style>
  <w:style w:type="character" w:styleId="Rimandonotaapidipagina">
    <w:name w:val="footnote reference"/>
    <w:rPr>
      <w:vertAlign w:val="superscript"/>
    </w:rPr>
  </w:style>
  <w:style w:type="character" w:customStyle="1" w:styleId="SoggettocommentoCarattere">
    <w:name w:val="Soggetto commento Carattere"/>
    <w:basedOn w:val="TestocommentoCarattere"/>
    <w:link w:val="Soggettocommento"/>
    <w:uiPriority w:val="99"/>
    <w:semiHidden/>
    <w:qFormat/>
    <w:rsid w:val="00751B56"/>
    <w:rPr>
      <w:rFonts w:asciiTheme="minorHAnsi" w:eastAsiaTheme="minorHAnsi" w:hAnsiTheme="minorHAnsi" w:cstheme="minorBidi"/>
      <w:b/>
      <w:bCs/>
      <w:lang w:eastAsia="en-US"/>
    </w:rPr>
  </w:style>
  <w:style w:type="character" w:customStyle="1" w:styleId="Saltoaindice">
    <w:name w:val="Salto a indice"/>
    <w:qFormat/>
  </w:style>
  <w:style w:type="character" w:customStyle="1" w:styleId="Caratterinotadichiusura">
    <w:name w:val="Caratteri nota di chiusura"/>
    <w:qFormat/>
  </w:style>
  <w:style w:type="character" w:styleId="Rimandonotadichiusura">
    <w:name w:val="endnote reference"/>
    <w:rPr>
      <w:vertAlign w:val="superscript"/>
    </w:rPr>
  </w:style>
  <w:style w:type="paragraph" w:styleId="Titolo">
    <w:name w:val="Title"/>
    <w:basedOn w:val="Normale"/>
    <w:next w:val="Corpotesto"/>
    <w:link w:val="TitoloCarattere"/>
    <w:uiPriority w:val="10"/>
    <w:qFormat/>
    <w:rsid w:val="0097405E"/>
    <w:pPr>
      <w:contextualSpacing/>
    </w:pPr>
    <w:rPr>
      <w:rFonts w:asciiTheme="majorHAnsi" w:eastAsiaTheme="majorEastAsia" w:hAnsiTheme="majorHAnsi" w:cstheme="majorBidi"/>
      <w:spacing w:val="-10"/>
      <w:kern w:val="2"/>
      <w:sz w:val="56"/>
      <w:szCs w:val="56"/>
    </w:rPr>
  </w:style>
  <w:style w:type="paragraph" w:styleId="Corpotesto">
    <w:name w:val="Body Text"/>
    <w:basedOn w:val="Normale"/>
    <w:pPr>
      <w:spacing w:after="140" w:line="276" w:lineRule="auto"/>
    </w:pPr>
  </w:style>
  <w:style w:type="paragraph" w:styleId="Elenco">
    <w:name w:val="List"/>
    <w:basedOn w:val="Corpotesto"/>
    <w:rPr>
      <w:rFonts w:cs="Arial Unicode MS"/>
    </w:rPr>
  </w:style>
  <w:style w:type="paragraph" w:styleId="Didascalia">
    <w:name w:val="caption"/>
    <w:basedOn w:val="Normale"/>
    <w:qFormat/>
    <w:pPr>
      <w:suppressLineNumbers/>
      <w:spacing w:before="120" w:after="120"/>
    </w:pPr>
    <w:rPr>
      <w:rFonts w:cs="Arial Unicode MS"/>
      <w:i/>
      <w:iCs/>
      <w:sz w:val="24"/>
      <w:szCs w:val="24"/>
    </w:rPr>
  </w:style>
  <w:style w:type="paragraph" w:customStyle="1" w:styleId="Indice">
    <w:name w:val="Indice"/>
    <w:basedOn w:val="Normale"/>
    <w:qFormat/>
    <w:pPr>
      <w:suppressLineNumbers/>
    </w:pPr>
    <w:rPr>
      <w:rFonts w:cs="Arial Unicode MS"/>
    </w:rPr>
  </w:style>
  <w:style w:type="paragraph" w:styleId="Paragrafoelenco">
    <w:name w:val="List Paragraph"/>
    <w:basedOn w:val="Normale"/>
    <w:link w:val="ParagrafoelencoCarattere"/>
    <w:uiPriority w:val="34"/>
    <w:qFormat/>
    <w:pPr>
      <w:ind w:left="720"/>
      <w:contextualSpacing/>
    </w:pPr>
  </w:style>
  <w:style w:type="paragraph" w:customStyle="1" w:styleId="Intestazioneepidipagina">
    <w:name w:val="Intestazione e piè di pagina"/>
    <w:basedOn w:val="Normale"/>
    <w:qFormat/>
  </w:style>
  <w:style w:type="paragraph" w:styleId="Intestazione">
    <w:name w:val="header"/>
    <w:basedOn w:val="Normale"/>
    <w:link w:val="IntestazioneCarattere"/>
    <w:unhideWhenUsed/>
    <w:pPr>
      <w:tabs>
        <w:tab w:val="center" w:pos="4819"/>
        <w:tab w:val="right" w:pos="9638"/>
      </w:tabs>
    </w:pPr>
  </w:style>
  <w:style w:type="paragraph" w:styleId="Pidipagina">
    <w:name w:val="footer"/>
    <w:basedOn w:val="Normale"/>
    <w:link w:val="PidipaginaCarattere"/>
    <w:uiPriority w:val="99"/>
    <w:unhideWhenUsed/>
    <w:pPr>
      <w:tabs>
        <w:tab w:val="center" w:pos="4819"/>
        <w:tab w:val="right" w:pos="9638"/>
      </w:tabs>
    </w:pPr>
  </w:style>
  <w:style w:type="paragraph" w:styleId="NormaleWeb">
    <w:name w:val="Normal (Web)"/>
    <w:basedOn w:val="Normale"/>
    <w:uiPriority w:val="99"/>
    <w:semiHidden/>
    <w:unhideWhenUsed/>
    <w:qFormat/>
    <w:pPr>
      <w:spacing w:beforeAutospacing="1" w:afterAutospacing="1"/>
    </w:pPr>
    <w:rPr>
      <w:sz w:val="24"/>
      <w:szCs w:val="24"/>
    </w:rPr>
  </w:style>
  <w:style w:type="paragraph" w:styleId="Testocommento">
    <w:name w:val="annotation text"/>
    <w:basedOn w:val="Normale"/>
    <w:link w:val="TestocommentoCarattere"/>
    <w:uiPriority w:val="99"/>
    <w:unhideWhenUsed/>
    <w:qFormat/>
    <w:rsid w:val="00784AC1"/>
    <w:pPr>
      <w:spacing w:after="160"/>
    </w:pPr>
    <w:rPr>
      <w:rFonts w:asciiTheme="minorHAnsi" w:eastAsiaTheme="minorHAnsi" w:hAnsiTheme="minorHAnsi" w:cstheme="minorBidi"/>
      <w:lang w:eastAsia="en-US"/>
    </w:rPr>
  </w:style>
  <w:style w:type="paragraph" w:styleId="Testofumetto">
    <w:name w:val="Balloon Text"/>
    <w:basedOn w:val="Normale"/>
    <w:link w:val="TestofumettoCarattere"/>
    <w:uiPriority w:val="99"/>
    <w:semiHidden/>
    <w:unhideWhenUsed/>
    <w:qFormat/>
    <w:rsid w:val="00981611"/>
    <w:rPr>
      <w:rFonts w:ascii="Segoe UI" w:hAnsi="Segoe UI" w:cs="Segoe UI"/>
      <w:sz w:val="18"/>
      <w:szCs w:val="18"/>
    </w:rPr>
  </w:style>
  <w:style w:type="paragraph" w:styleId="Titoloindice">
    <w:name w:val="index heading"/>
    <w:basedOn w:val="Titolo"/>
  </w:style>
  <w:style w:type="paragraph" w:styleId="Titolosommario">
    <w:name w:val="TOC Heading"/>
    <w:basedOn w:val="Titolo1"/>
    <w:next w:val="Normale"/>
    <w:uiPriority w:val="39"/>
    <w:unhideWhenUsed/>
    <w:qFormat/>
    <w:rsid w:val="0097405E"/>
    <w:pPr>
      <w:spacing w:line="259" w:lineRule="auto"/>
      <w:outlineLvl w:val="9"/>
    </w:pPr>
    <w:rPr>
      <w:lang w:eastAsia="it-IT"/>
    </w:rPr>
  </w:style>
  <w:style w:type="paragraph" w:styleId="Sommario1">
    <w:name w:val="toc 1"/>
    <w:basedOn w:val="Normale"/>
    <w:next w:val="Normale"/>
    <w:autoRedefine/>
    <w:uiPriority w:val="39"/>
    <w:unhideWhenUsed/>
    <w:rsid w:val="0097405E"/>
    <w:pPr>
      <w:spacing w:after="100"/>
    </w:pPr>
  </w:style>
  <w:style w:type="paragraph" w:styleId="Sommario2">
    <w:name w:val="toc 2"/>
    <w:basedOn w:val="Normale"/>
    <w:next w:val="Normale"/>
    <w:autoRedefine/>
    <w:uiPriority w:val="39"/>
    <w:unhideWhenUsed/>
    <w:rsid w:val="0097405E"/>
    <w:pPr>
      <w:spacing w:after="100"/>
      <w:ind w:left="200"/>
    </w:pPr>
  </w:style>
  <w:style w:type="paragraph" w:styleId="Testonotaapidipagina">
    <w:name w:val="footnote text"/>
    <w:basedOn w:val="Normale"/>
    <w:link w:val="TestonotaapidipaginaCarattere"/>
    <w:uiPriority w:val="99"/>
    <w:semiHidden/>
    <w:unhideWhenUsed/>
    <w:rsid w:val="00F347C3"/>
  </w:style>
  <w:style w:type="paragraph" w:styleId="Soggettocommento">
    <w:name w:val="annotation subject"/>
    <w:basedOn w:val="Testocommento"/>
    <w:next w:val="Testocommento"/>
    <w:link w:val="SoggettocommentoCarattere"/>
    <w:uiPriority w:val="99"/>
    <w:semiHidden/>
    <w:unhideWhenUsed/>
    <w:qFormat/>
    <w:rsid w:val="00751B56"/>
    <w:pPr>
      <w:spacing w:after="0"/>
    </w:pPr>
    <w:rPr>
      <w:rFonts w:ascii="Times New Roman" w:eastAsia="Times New Roman" w:hAnsi="Times New Roman" w:cs="Times New Roman"/>
      <w:b/>
      <w:bCs/>
      <w:lang w:eastAsia="zh-CN"/>
    </w:rPr>
  </w:style>
  <w:style w:type="paragraph" w:styleId="Revisione">
    <w:name w:val="Revision"/>
    <w:uiPriority w:val="99"/>
    <w:semiHidden/>
    <w:qFormat/>
    <w:rsid w:val="002765FD"/>
  </w:style>
  <w:style w:type="paragraph" w:customStyle="1" w:styleId="Contenutocornice">
    <w:name w:val="Contenuto cornice"/>
    <w:basedOn w:val="Normale"/>
    <w:qFormat/>
  </w:style>
  <w:style w:type="table" w:styleId="Grigliatabella">
    <w:name w:val="Table Grid"/>
    <w:basedOn w:val="Tabellanormale"/>
    <w:uiPriority w:val="39"/>
    <w:rsid w:val="001B7A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FA5516"/>
    <w:pPr>
      <w:autoSpaceDN w:val="0"/>
      <w:spacing w:before="120"/>
      <w:jc w:val="both"/>
      <w:textAlignment w:val="baseline"/>
    </w:pPr>
    <w:rPr>
      <w:rFonts w:ascii="Calibri" w:eastAsia="Calibri" w:hAnsi="Calibri"/>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sac.formasicilia.it/sac/disposizioni?menu_item=documentiDisposizion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2.w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c.formasicilia.it/sac/documenti?menu_item=documentiUtili"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s://sac.formasicilia.it/sac/home" TargetMode="External"/><Relationship Id="rId20" Type="http://schemas.openxmlformats.org/officeDocument/2006/relationships/hyperlink" Target="http://www.regione.sicilia.i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s://www.sicilia-fse.it/po-14-20/verso-po-21-27" TargetMode="External"/><Relationship Id="rId23" Type="http://schemas.openxmlformats.org/officeDocument/2006/relationships/footer" Target="footer4.xml"/><Relationship Id="rId10" Type="http://schemas.openxmlformats.org/officeDocument/2006/relationships/header" Target="header2.xml"/><Relationship Id="rId19" Type="http://schemas.openxmlformats.org/officeDocument/2006/relationships/hyperlink" Target="https://accreditamentolavoro.ciapiweb.org/Account/Login?ReturnUrl=%2F"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1.png"/><Relationship Id="rId22" Type="http://schemas.openxmlformats.org/officeDocument/2006/relationships/header" Target="header4.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044D99-D819-4616-AC89-96089EEF9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21</Pages>
  <Words>7880</Words>
  <Characters>51304</Characters>
  <Application>Microsoft Office Word</Application>
  <DocSecurity>0</DocSecurity>
  <Lines>1091</Lines>
  <Paragraphs>473</Paragraphs>
  <ScaleCrop>false</ScaleCrop>
  <Company>Microsoft</Company>
  <LinksUpToDate>false</LinksUpToDate>
  <CharactersWithSpaces>58711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DDG 4472-Allegato_Manuale-proc</dc:title>
  <dc:subject>Allegato Manuale delle procedure dell'AdG del PO FSE Sicilia 2020</dc:subject>
  <dc:creator>AdG PO FSE Sicilia 2020;Ufficio</dc:creator>
  <cp:keywords>PO FSE Sicilia 2020 PO FSE</cp:keywords>
  <dc:description/>
  <cp:lastModifiedBy>stefania tumino</cp:lastModifiedBy>
  <cp:revision>32</cp:revision>
  <cp:lastPrinted>2017-07-10T09:32:00Z</cp:lastPrinted>
  <dcterms:created xsi:type="dcterms:W3CDTF">2026-02-19T11:51:00Z</dcterms:created>
  <dcterms:modified xsi:type="dcterms:W3CDTF">2026-03-30T14:53:00Z</dcterms:modified>
  <cp:category>Normativa regionale PO FSE Sicilia 2020</cp:category>
  <cp:contentStatus>Versione</cp:contentStatus>
  <dc:language>it-IT</dc:language>
</cp:coreProperties>
</file>